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03" w:rsidRDefault="00B55203" w:rsidP="00B55203">
      <w:pPr>
        <w:pStyle w:val="p0"/>
        <w:spacing w:before="0" w:beforeAutospacing="0" w:after="0" w:afterAutospacing="0" w:line="460" w:lineRule="exact"/>
        <w:jc w:val="center"/>
        <w:rPr>
          <w:rFonts w:ascii="方正小标宋简体" w:eastAsia="方正小标宋简体" w:hAnsi="华文中宋" w:cs="Times New Roman"/>
          <w:bCs/>
          <w:color w:val="000000"/>
          <w:kern w:val="2"/>
          <w:sz w:val="36"/>
          <w:szCs w:val="36"/>
        </w:rPr>
      </w:pPr>
      <w:r w:rsidRPr="00C61F3E">
        <w:rPr>
          <w:rFonts w:ascii="方正小标宋简体" w:eastAsia="方正小标宋简体" w:hAnsi="华文中宋" w:cs="Times New Roman"/>
          <w:bCs/>
          <w:color w:val="000000"/>
          <w:kern w:val="2"/>
          <w:sz w:val="36"/>
          <w:szCs w:val="36"/>
        </w:rPr>
        <w:t>201</w:t>
      </w:r>
      <w:r>
        <w:rPr>
          <w:rFonts w:ascii="方正小标宋简体" w:eastAsia="方正小标宋简体" w:hAnsi="华文中宋" w:cs="Times New Roman" w:hint="eastAsia"/>
          <w:bCs/>
          <w:color w:val="000000"/>
          <w:kern w:val="2"/>
          <w:sz w:val="36"/>
          <w:szCs w:val="36"/>
        </w:rPr>
        <w:t>7年度校级重点课程和</w:t>
      </w:r>
      <w:r w:rsidRPr="00C61F3E">
        <w:rPr>
          <w:rFonts w:ascii="方正小标宋简体" w:eastAsia="方正小标宋简体" w:hAnsi="华文中宋" w:cs="Times New Roman"/>
          <w:bCs/>
          <w:color w:val="000000"/>
          <w:kern w:val="2"/>
          <w:sz w:val="36"/>
          <w:szCs w:val="36"/>
        </w:rPr>
        <w:t>教改项目</w:t>
      </w:r>
      <w:r>
        <w:rPr>
          <w:rFonts w:ascii="方正小标宋简体" w:eastAsia="方正小标宋简体" w:hAnsi="华文中宋" w:cs="Times New Roman" w:hint="eastAsia"/>
          <w:bCs/>
          <w:color w:val="000000"/>
          <w:kern w:val="2"/>
          <w:sz w:val="36"/>
          <w:szCs w:val="36"/>
        </w:rPr>
        <w:t>立项</w:t>
      </w:r>
      <w:r w:rsidRPr="00C61F3E">
        <w:rPr>
          <w:rFonts w:ascii="方正小标宋简体" w:eastAsia="方正小标宋简体" w:hAnsi="华文中宋" w:cs="Times New Roman" w:hint="eastAsia"/>
          <w:bCs/>
          <w:color w:val="000000"/>
          <w:kern w:val="2"/>
          <w:sz w:val="36"/>
          <w:szCs w:val="36"/>
        </w:rPr>
        <w:t>的通知</w:t>
      </w:r>
    </w:p>
    <w:p w:rsidR="00B55203" w:rsidRDefault="00B55203" w:rsidP="00B55203">
      <w:pPr>
        <w:pStyle w:val="p0"/>
        <w:spacing w:before="0" w:beforeAutospacing="0" w:after="0" w:afterAutospacing="0" w:line="460" w:lineRule="exact"/>
        <w:jc w:val="center"/>
        <w:rPr>
          <w:rFonts w:ascii="方正小标宋简体" w:eastAsia="方正小标宋简体" w:hAnsi="华文中宋" w:cs="Times New Roman"/>
          <w:bCs/>
          <w:color w:val="000000"/>
          <w:kern w:val="2"/>
          <w:sz w:val="36"/>
          <w:szCs w:val="36"/>
        </w:rPr>
      </w:pPr>
    </w:p>
    <w:p w:rsidR="00B55203" w:rsidRPr="00B55203" w:rsidRDefault="00B55203" w:rsidP="00B55203">
      <w:pPr>
        <w:spacing w:line="620" w:lineRule="exact"/>
        <w:rPr>
          <w:rFonts w:ascii="仿宋_GB2312"/>
          <w:sz w:val="28"/>
          <w:szCs w:val="28"/>
        </w:rPr>
      </w:pPr>
      <w:r w:rsidRPr="00B55203">
        <w:rPr>
          <w:rFonts w:ascii="仿宋_GB2312" w:hint="eastAsia"/>
          <w:sz w:val="28"/>
          <w:szCs w:val="28"/>
        </w:rPr>
        <w:t>各学院：</w:t>
      </w:r>
    </w:p>
    <w:p w:rsidR="00B55203" w:rsidRPr="00B55203" w:rsidRDefault="00986AE5" w:rsidP="00B55203">
      <w:pPr>
        <w:spacing w:line="640" w:lineRule="exact"/>
        <w:ind w:firstLineChars="198" w:firstLine="554"/>
        <w:jc w:val="left"/>
        <w:rPr>
          <w:rFonts w:ascii="仿宋_GB2312" w:hAnsi="宋体"/>
          <w:sz w:val="28"/>
          <w:szCs w:val="28"/>
        </w:rPr>
      </w:pPr>
      <w:r w:rsidRPr="00C61F3E">
        <w:rPr>
          <w:rFonts w:ascii="仿宋_GB2312" w:hint="eastAsia"/>
          <w:color w:val="000000"/>
          <w:sz w:val="28"/>
        </w:rPr>
        <w:t>根据</w:t>
      </w:r>
      <w:r>
        <w:rPr>
          <w:rFonts w:ascii="仿宋_GB2312" w:hint="eastAsia"/>
          <w:color w:val="000000"/>
          <w:sz w:val="28"/>
        </w:rPr>
        <w:t>《上海建桥学院课程建设管理办法》和</w:t>
      </w:r>
      <w:r w:rsidRPr="00C61F3E">
        <w:rPr>
          <w:rFonts w:ascii="仿宋_GB2312" w:hint="eastAsia"/>
          <w:color w:val="000000"/>
          <w:sz w:val="28"/>
        </w:rPr>
        <w:t>《上海建桥学院关于教学改革和教学基本建设项目管理办法》的要求，</w:t>
      </w:r>
      <w:r w:rsidR="00B55203" w:rsidRPr="00B55203">
        <w:rPr>
          <w:rFonts w:ascii="仿宋_GB2312" w:hint="eastAsia"/>
          <w:sz w:val="28"/>
          <w:szCs w:val="28"/>
        </w:rPr>
        <w:t>各学院共推荐</w:t>
      </w:r>
      <w:r w:rsidR="000E2BA8" w:rsidRPr="000E2BA8">
        <w:rPr>
          <w:rFonts w:ascii="仿宋_GB2312" w:hint="eastAsia"/>
          <w:sz w:val="28"/>
          <w:szCs w:val="28"/>
        </w:rPr>
        <w:t>90</w:t>
      </w:r>
      <w:r w:rsidR="00B55203" w:rsidRPr="00B55203">
        <w:rPr>
          <w:rFonts w:ascii="仿宋_GB2312" w:hint="eastAsia"/>
          <w:sz w:val="28"/>
          <w:szCs w:val="28"/>
        </w:rPr>
        <w:t>个项目申请</w:t>
      </w:r>
      <w:r>
        <w:rPr>
          <w:rFonts w:ascii="仿宋_GB2312" w:hint="eastAsia"/>
          <w:sz w:val="28"/>
          <w:szCs w:val="28"/>
        </w:rPr>
        <w:t>本次重点课程和教学改革项目</w:t>
      </w:r>
      <w:r w:rsidR="00B55203" w:rsidRPr="00B55203">
        <w:rPr>
          <w:rFonts w:ascii="仿宋_GB2312" w:hint="eastAsia"/>
          <w:sz w:val="28"/>
          <w:szCs w:val="28"/>
        </w:rPr>
        <w:t>，经学校组织专家评审其中</w:t>
      </w:r>
      <w:r>
        <w:rPr>
          <w:rFonts w:ascii="仿宋_GB2312" w:hint="eastAsia"/>
          <w:color w:val="000000" w:themeColor="text1"/>
          <w:sz w:val="28"/>
          <w:szCs w:val="28"/>
        </w:rPr>
        <w:t>4</w:t>
      </w:r>
      <w:r w:rsidR="001E588D">
        <w:rPr>
          <w:rFonts w:ascii="仿宋_GB2312" w:hint="eastAsia"/>
          <w:color w:val="000000" w:themeColor="text1"/>
          <w:sz w:val="28"/>
          <w:szCs w:val="28"/>
        </w:rPr>
        <w:t>5</w:t>
      </w:r>
      <w:r w:rsidR="00B55203" w:rsidRPr="00B55203">
        <w:rPr>
          <w:rFonts w:ascii="仿宋_GB2312" w:hint="eastAsia"/>
          <w:sz w:val="28"/>
          <w:szCs w:val="28"/>
        </w:rPr>
        <w:t>个项目获准立项，并给予经费支持（见附件</w:t>
      </w:r>
      <w:r w:rsidR="001E588D">
        <w:rPr>
          <w:rFonts w:ascii="仿宋_GB2312" w:hint="eastAsia"/>
          <w:sz w:val="28"/>
          <w:szCs w:val="28"/>
        </w:rPr>
        <w:t>1</w:t>
      </w:r>
      <w:r w:rsidR="00B55203" w:rsidRPr="00B55203">
        <w:rPr>
          <w:rFonts w:ascii="仿宋_GB2312" w:hint="eastAsia"/>
          <w:sz w:val="28"/>
          <w:szCs w:val="28"/>
        </w:rPr>
        <w:t>）</w:t>
      </w:r>
      <w:r w:rsidR="00E940C2">
        <w:rPr>
          <w:rFonts w:ascii="仿宋_GB2312" w:hint="eastAsia"/>
          <w:sz w:val="28"/>
          <w:szCs w:val="28"/>
        </w:rPr>
        <w:t>，</w:t>
      </w:r>
      <w:r w:rsidR="008A4076" w:rsidRPr="006B7056">
        <w:rPr>
          <w:rFonts w:ascii="仿宋_GB2312" w:hint="eastAsia"/>
          <w:color w:val="000000" w:themeColor="text1"/>
          <w:sz w:val="28"/>
          <w:szCs w:val="28"/>
        </w:rPr>
        <w:t>部分</w:t>
      </w:r>
      <w:r w:rsidR="001E588D" w:rsidRPr="006B7056">
        <w:rPr>
          <w:rFonts w:ascii="仿宋_GB2312" w:hint="eastAsia"/>
          <w:color w:val="000000" w:themeColor="text1"/>
          <w:sz w:val="28"/>
          <w:szCs w:val="28"/>
        </w:rPr>
        <w:t>项目经</w:t>
      </w:r>
      <w:r w:rsidR="006B7056" w:rsidRPr="006B7056">
        <w:rPr>
          <w:rFonts w:ascii="仿宋_GB2312" w:hint="eastAsia"/>
          <w:color w:val="000000" w:themeColor="text1"/>
          <w:sz w:val="28"/>
          <w:szCs w:val="28"/>
        </w:rPr>
        <w:t>专家</w:t>
      </w:r>
      <w:r w:rsidR="001E588D" w:rsidRPr="006B7056">
        <w:rPr>
          <w:rFonts w:ascii="仿宋_GB2312" w:hint="eastAsia"/>
          <w:color w:val="000000" w:themeColor="text1"/>
          <w:sz w:val="28"/>
          <w:szCs w:val="28"/>
        </w:rPr>
        <w:t>评审组意见需修改项目申报书</w:t>
      </w:r>
      <w:r w:rsidR="006B7056" w:rsidRPr="006B7056">
        <w:rPr>
          <w:rFonts w:ascii="仿宋_GB2312" w:hint="eastAsia"/>
          <w:color w:val="000000" w:themeColor="text1"/>
          <w:sz w:val="28"/>
          <w:szCs w:val="28"/>
        </w:rPr>
        <w:t>，</w:t>
      </w:r>
      <w:r w:rsidR="00391C44">
        <w:rPr>
          <w:rFonts w:ascii="仿宋_GB2312" w:hint="eastAsia"/>
          <w:color w:val="000000" w:themeColor="text1"/>
          <w:sz w:val="28"/>
          <w:szCs w:val="28"/>
        </w:rPr>
        <w:t>并于</w:t>
      </w:r>
      <w:r w:rsidR="00391C44" w:rsidRPr="006B7056">
        <w:rPr>
          <w:rFonts w:ascii="仿宋_GB2312" w:hint="eastAsia"/>
          <w:sz w:val="28"/>
          <w:szCs w:val="28"/>
        </w:rPr>
        <w:t xml:space="preserve"> </w:t>
      </w:r>
      <w:r w:rsidR="008A4076" w:rsidRPr="006B7056">
        <w:rPr>
          <w:rFonts w:ascii="仿宋_GB2312" w:hint="eastAsia"/>
          <w:sz w:val="28"/>
          <w:szCs w:val="28"/>
        </w:rPr>
        <w:t>4</w:t>
      </w:r>
      <w:r w:rsidR="008A4076">
        <w:rPr>
          <w:rFonts w:ascii="仿宋_GB2312" w:hint="eastAsia"/>
          <w:sz w:val="28"/>
          <w:szCs w:val="28"/>
        </w:rPr>
        <w:t>月份进行第二批</w:t>
      </w:r>
      <w:r w:rsidR="00822948">
        <w:rPr>
          <w:rFonts w:ascii="仿宋_GB2312" w:hint="eastAsia"/>
          <w:sz w:val="28"/>
          <w:szCs w:val="28"/>
        </w:rPr>
        <w:t>次的</w:t>
      </w:r>
      <w:r w:rsidR="008A4076">
        <w:rPr>
          <w:rFonts w:ascii="仿宋_GB2312" w:hint="eastAsia"/>
          <w:sz w:val="28"/>
          <w:szCs w:val="28"/>
        </w:rPr>
        <w:t>评审及立项</w:t>
      </w:r>
      <w:r w:rsidR="00E940C2">
        <w:rPr>
          <w:rFonts w:ascii="仿宋_GB2312" w:hint="eastAsia"/>
          <w:sz w:val="28"/>
          <w:szCs w:val="28"/>
        </w:rPr>
        <w:t>（见附件</w:t>
      </w:r>
      <w:r w:rsidR="00E940C2">
        <w:rPr>
          <w:rFonts w:ascii="仿宋_GB2312" w:hint="eastAsia"/>
          <w:sz w:val="28"/>
          <w:szCs w:val="28"/>
        </w:rPr>
        <w:t>2</w:t>
      </w:r>
      <w:r w:rsidR="00E940C2">
        <w:rPr>
          <w:rFonts w:ascii="仿宋_GB2312" w:hint="eastAsia"/>
          <w:sz w:val="28"/>
          <w:szCs w:val="28"/>
        </w:rPr>
        <w:t>）</w:t>
      </w:r>
      <w:r w:rsidR="008A4076">
        <w:rPr>
          <w:rFonts w:ascii="仿宋_GB2312" w:hint="eastAsia"/>
          <w:sz w:val="28"/>
          <w:szCs w:val="28"/>
        </w:rPr>
        <w:t>，请相关项目负责人做好立项准备工作。</w:t>
      </w:r>
    </w:p>
    <w:p w:rsidR="00B55203" w:rsidRPr="00B55203" w:rsidRDefault="00B55203" w:rsidP="00B55203">
      <w:pPr>
        <w:spacing w:line="640" w:lineRule="exact"/>
        <w:ind w:firstLineChars="198" w:firstLine="554"/>
        <w:jc w:val="left"/>
        <w:rPr>
          <w:rFonts w:ascii="仿宋_GB2312"/>
          <w:sz w:val="28"/>
          <w:szCs w:val="28"/>
        </w:rPr>
      </w:pPr>
      <w:r w:rsidRPr="00B55203">
        <w:rPr>
          <w:rFonts w:ascii="仿宋_GB2312" w:hint="eastAsia"/>
          <w:sz w:val="28"/>
          <w:szCs w:val="28"/>
        </w:rPr>
        <w:t>所有立项项目需签订《上海建桥学院教学改革及教学基本建设项目合同》。合同模板在教务处网站“下载专区”之“教师应用”栏目下载。</w:t>
      </w:r>
      <w:r w:rsidRPr="00B55203">
        <w:rPr>
          <w:rFonts w:ascii="仿宋_GB2312" w:hint="eastAsia"/>
          <w:color w:val="000000" w:themeColor="text1"/>
          <w:sz w:val="28"/>
          <w:szCs w:val="28"/>
        </w:rPr>
        <w:t>请各学院于</w:t>
      </w:r>
      <w:r w:rsidRPr="00B55203">
        <w:rPr>
          <w:rFonts w:ascii="仿宋_GB2312" w:hint="eastAsia"/>
          <w:color w:val="000000" w:themeColor="text1"/>
          <w:sz w:val="28"/>
          <w:szCs w:val="28"/>
        </w:rPr>
        <w:t>3</w:t>
      </w:r>
      <w:r w:rsidRPr="00B55203">
        <w:rPr>
          <w:rFonts w:ascii="仿宋_GB2312" w:hint="eastAsia"/>
          <w:color w:val="000000" w:themeColor="text1"/>
          <w:sz w:val="28"/>
          <w:szCs w:val="28"/>
        </w:rPr>
        <w:t>月</w:t>
      </w:r>
      <w:r w:rsidR="008A4076">
        <w:rPr>
          <w:rFonts w:ascii="仿宋_GB2312" w:hint="eastAsia"/>
          <w:color w:val="000000" w:themeColor="text1"/>
          <w:sz w:val="28"/>
          <w:szCs w:val="28"/>
        </w:rPr>
        <w:t>8</w:t>
      </w:r>
      <w:r w:rsidRPr="00B55203">
        <w:rPr>
          <w:rFonts w:ascii="仿宋_GB2312" w:hint="eastAsia"/>
          <w:color w:val="000000" w:themeColor="text1"/>
          <w:sz w:val="28"/>
          <w:szCs w:val="28"/>
        </w:rPr>
        <w:t>前，</w:t>
      </w:r>
      <w:r w:rsidRPr="00B55203">
        <w:rPr>
          <w:rFonts w:ascii="仿宋_GB2312" w:hint="eastAsia"/>
          <w:sz w:val="28"/>
          <w:szCs w:val="28"/>
        </w:rPr>
        <w:t>将填写好的合同书，纸质版和电子版</w:t>
      </w:r>
      <w:r w:rsidR="008A4076">
        <w:rPr>
          <w:rFonts w:ascii="仿宋_GB2312" w:hint="eastAsia"/>
          <w:sz w:val="28"/>
          <w:szCs w:val="28"/>
        </w:rPr>
        <w:t>由学院</w:t>
      </w:r>
      <w:r w:rsidRPr="00B55203">
        <w:rPr>
          <w:rFonts w:ascii="仿宋_GB2312" w:hint="eastAsia"/>
          <w:sz w:val="28"/>
          <w:szCs w:val="28"/>
        </w:rPr>
        <w:t>统一交教务处。合同书中的经费预算按照教务处所公布的支持立项经费数额进行预算。</w:t>
      </w:r>
    </w:p>
    <w:p w:rsidR="00B55203" w:rsidRPr="00B55203" w:rsidRDefault="00B55203" w:rsidP="00B55203">
      <w:pPr>
        <w:spacing w:line="640" w:lineRule="exact"/>
        <w:ind w:firstLineChars="200" w:firstLine="560"/>
        <w:rPr>
          <w:rFonts w:ascii="仿宋_GB2312"/>
          <w:sz w:val="28"/>
          <w:szCs w:val="28"/>
        </w:rPr>
      </w:pPr>
      <w:r w:rsidRPr="00B55203">
        <w:rPr>
          <w:rFonts w:ascii="仿宋_GB2312" w:hint="eastAsia"/>
          <w:sz w:val="28"/>
          <w:szCs w:val="28"/>
        </w:rPr>
        <w:t>望各学院及项目负责人严格按照相关</w:t>
      </w:r>
      <w:r w:rsidR="00986AE5">
        <w:rPr>
          <w:rFonts w:ascii="仿宋_GB2312" w:hint="eastAsia"/>
          <w:sz w:val="28"/>
          <w:szCs w:val="28"/>
        </w:rPr>
        <w:t>文件和</w:t>
      </w:r>
      <w:r w:rsidRPr="00B55203">
        <w:rPr>
          <w:rFonts w:ascii="仿宋_GB2312" w:hint="eastAsia"/>
          <w:sz w:val="28"/>
          <w:szCs w:val="28"/>
        </w:rPr>
        <w:t>规定进行建设，切实加强对立项项目的领导和管理，达到建设目标。</w:t>
      </w:r>
    </w:p>
    <w:p w:rsidR="00B55203" w:rsidRPr="00511671" w:rsidRDefault="00B55203" w:rsidP="00B55203">
      <w:pPr>
        <w:spacing w:line="560" w:lineRule="exact"/>
        <w:ind w:firstLineChars="200" w:firstLine="420"/>
        <w:rPr>
          <w:rFonts w:ascii="仿宋_GB2312"/>
          <w:szCs w:val="32"/>
        </w:rPr>
      </w:pPr>
    </w:p>
    <w:p w:rsidR="00B55203" w:rsidRDefault="00B55203" w:rsidP="009D3554">
      <w:pPr>
        <w:spacing w:line="560" w:lineRule="exact"/>
        <w:ind w:firstLineChars="200" w:firstLine="560"/>
        <w:rPr>
          <w:rFonts w:ascii="仿宋_GB2312" w:hint="eastAsia"/>
          <w:color w:val="000000" w:themeColor="text1"/>
          <w:sz w:val="28"/>
          <w:szCs w:val="28"/>
        </w:rPr>
      </w:pPr>
      <w:r w:rsidRPr="009D3554">
        <w:rPr>
          <w:rFonts w:ascii="仿宋_GB2312" w:hint="eastAsia"/>
          <w:color w:val="000000" w:themeColor="text1"/>
          <w:sz w:val="28"/>
          <w:szCs w:val="28"/>
        </w:rPr>
        <w:t>附件：</w:t>
      </w:r>
      <w:r w:rsidR="006B7056">
        <w:rPr>
          <w:rFonts w:ascii="仿宋_GB2312" w:hint="eastAsia"/>
          <w:color w:val="000000" w:themeColor="text1"/>
          <w:sz w:val="28"/>
          <w:szCs w:val="28"/>
        </w:rPr>
        <w:t>1.</w:t>
      </w:r>
      <w:r w:rsidRPr="009D3554">
        <w:rPr>
          <w:rFonts w:ascii="仿宋_GB2312" w:hint="eastAsia"/>
          <w:color w:val="000000" w:themeColor="text1"/>
          <w:sz w:val="28"/>
          <w:szCs w:val="28"/>
        </w:rPr>
        <w:t xml:space="preserve"> 2017</w:t>
      </w:r>
      <w:r w:rsidRPr="009D3554">
        <w:rPr>
          <w:rFonts w:ascii="仿宋_GB2312" w:hint="eastAsia"/>
          <w:color w:val="000000" w:themeColor="text1"/>
          <w:sz w:val="28"/>
          <w:szCs w:val="28"/>
        </w:rPr>
        <w:t>年度校级</w:t>
      </w:r>
      <w:r w:rsidR="009D3554">
        <w:rPr>
          <w:rFonts w:ascii="仿宋_GB2312" w:hint="eastAsia"/>
          <w:color w:val="000000" w:themeColor="text1"/>
          <w:sz w:val="28"/>
          <w:szCs w:val="28"/>
        </w:rPr>
        <w:t>重点课程及</w:t>
      </w:r>
      <w:r w:rsidRPr="009D3554">
        <w:rPr>
          <w:rFonts w:ascii="仿宋_GB2312" w:hint="eastAsia"/>
          <w:color w:val="000000" w:themeColor="text1"/>
          <w:sz w:val="28"/>
          <w:szCs w:val="28"/>
        </w:rPr>
        <w:t>教学改革</w:t>
      </w:r>
      <w:r w:rsidR="009D3554">
        <w:rPr>
          <w:rFonts w:ascii="仿宋_GB2312" w:hint="eastAsia"/>
          <w:color w:val="000000" w:themeColor="text1"/>
          <w:sz w:val="28"/>
          <w:szCs w:val="28"/>
        </w:rPr>
        <w:t>项目</w:t>
      </w:r>
      <w:r w:rsidRPr="009D3554">
        <w:rPr>
          <w:rFonts w:ascii="仿宋_GB2312" w:hint="eastAsia"/>
          <w:color w:val="000000" w:themeColor="text1"/>
          <w:sz w:val="28"/>
          <w:szCs w:val="28"/>
        </w:rPr>
        <w:t>立项项目名单</w:t>
      </w:r>
    </w:p>
    <w:p w:rsidR="006B7056" w:rsidRPr="009D3554" w:rsidRDefault="006B7056" w:rsidP="009D3554">
      <w:pPr>
        <w:spacing w:line="560" w:lineRule="exact"/>
        <w:ind w:firstLineChars="200" w:firstLine="560"/>
        <w:rPr>
          <w:rFonts w:ascii="仿宋_GB2312"/>
          <w:color w:val="000000" w:themeColor="text1"/>
          <w:sz w:val="28"/>
          <w:szCs w:val="28"/>
        </w:rPr>
      </w:pPr>
      <w:r>
        <w:rPr>
          <w:rFonts w:ascii="仿宋_GB2312" w:hint="eastAsia"/>
          <w:color w:val="000000" w:themeColor="text1"/>
          <w:sz w:val="28"/>
          <w:szCs w:val="28"/>
        </w:rPr>
        <w:t xml:space="preserve">      2. </w:t>
      </w:r>
      <w:r>
        <w:rPr>
          <w:rFonts w:ascii="仿宋_GB2312" w:hint="eastAsia"/>
          <w:color w:val="000000" w:themeColor="text1"/>
          <w:sz w:val="28"/>
          <w:szCs w:val="28"/>
        </w:rPr>
        <w:t>第二批次评审名单</w:t>
      </w:r>
    </w:p>
    <w:p w:rsidR="009D3554" w:rsidRDefault="009D3554" w:rsidP="009D3554">
      <w:pPr>
        <w:spacing w:line="560" w:lineRule="exact"/>
        <w:rPr>
          <w:rFonts w:ascii="仿宋_GB2312"/>
          <w:szCs w:val="32"/>
        </w:rPr>
      </w:pPr>
      <w:r>
        <w:rPr>
          <w:rFonts w:ascii="仿宋_GB2312" w:hint="eastAsia"/>
          <w:szCs w:val="32"/>
        </w:rPr>
        <w:t xml:space="preserve">                                               </w:t>
      </w:r>
    </w:p>
    <w:p w:rsidR="00B55203" w:rsidRPr="009D3554" w:rsidRDefault="009D3554" w:rsidP="009D3554">
      <w:pPr>
        <w:spacing w:line="560" w:lineRule="exact"/>
        <w:ind w:firstLineChars="1750" w:firstLine="4900"/>
        <w:rPr>
          <w:rFonts w:ascii="仿宋_GB2312"/>
          <w:szCs w:val="32"/>
        </w:rPr>
      </w:pPr>
      <w:r w:rsidRPr="009D3554">
        <w:rPr>
          <w:rFonts w:ascii="仿宋_GB2312" w:hint="eastAsia"/>
          <w:sz w:val="28"/>
          <w:szCs w:val="28"/>
        </w:rPr>
        <w:t>上海建桥</w:t>
      </w:r>
      <w:r>
        <w:rPr>
          <w:rFonts w:ascii="仿宋_GB2312" w:hint="eastAsia"/>
          <w:sz w:val="28"/>
          <w:szCs w:val="28"/>
        </w:rPr>
        <w:t>学院教务处</w:t>
      </w:r>
    </w:p>
    <w:p w:rsidR="009D3554" w:rsidRDefault="009D3554" w:rsidP="00B55203">
      <w:pPr>
        <w:spacing w:line="560" w:lineRule="exact"/>
        <w:rPr>
          <w:rFonts w:ascii="仿宋_GB2312"/>
          <w:szCs w:val="32"/>
        </w:rPr>
      </w:pPr>
      <w:r>
        <w:rPr>
          <w:rFonts w:ascii="仿宋_GB2312" w:hint="eastAsia"/>
          <w:szCs w:val="32"/>
        </w:rPr>
        <w:t xml:space="preserve">                                                      2017.2.22</w:t>
      </w:r>
    </w:p>
    <w:p w:rsidR="00B55203" w:rsidRDefault="00B55203" w:rsidP="00B55203">
      <w:pPr>
        <w:spacing w:line="560" w:lineRule="exact"/>
        <w:rPr>
          <w:rFonts w:ascii="仿宋_GB2312"/>
          <w:szCs w:val="32"/>
        </w:rPr>
      </w:pPr>
      <w:r>
        <w:rPr>
          <w:rFonts w:ascii="仿宋_GB2312" w:hint="eastAsia"/>
          <w:szCs w:val="32"/>
        </w:rPr>
        <w:t>（联系人：朱霞</w:t>
      </w:r>
      <w:r w:rsidRPr="00B85959">
        <w:rPr>
          <w:rFonts w:ascii="仿宋_GB2312" w:hint="eastAsia"/>
          <w:szCs w:val="32"/>
        </w:rPr>
        <w:t>；联系电话：</w:t>
      </w:r>
      <w:r w:rsidRPr="00B85959">
        <w:rPr>
          <w:rFonts w:ascii="仿宋_GB2312"/>
          <w:szCs w:val="32"/>
        </w:rPr>
        <w:t>58137898</w:t>
      </w:r>
      <w:r w:rsidRPr="00B85959">
        <w:rPr>
          <w:rFonts w:ascii="仿宋_GB2312" w:hint="eastAsia"/>
          <w:szCs w:val="32"/>
        </w:rPr>
        <w:t>，</w:t>
      </w:r>
      <w:r w:rsidRPr="00B85959">
        <w:rPr>
          <w:rFonts w:ascii="仿宋_GB2312"/>
          <w:szCs w:val="32"/>
        </w:rPr>
        <w:t>E-mail:</w:t>
      </w:r>
      <w:r>
        <w:rPr>
          <w:rFonts w:ascii="仿宋_GB2312" w:hint="eastAsia"/>
          <w:szCs w:val="32"/>
        </w:rPr>
        <w:t>11038</w:t>
      </w:r>
      <w:r w:rsidRPr="00B85959">
        <w:rPr>
          <w:rFonts w:ascii="仿宋_GB2312"/>
          <w:szCs w:val="32"/>
        </w:rPr>
        <w:t>@</w:t>
      </w:r>
      <w:r>
        <w:rPr>
          <w:rFonts w:ascii="仿宋_GB2312" w:hint="eastAsia"/>
          <w:szCs w:val="32"/>
        </w:rPr>
        <w:t>gench.com</w:t>
      </w:r>
      <w:r>
        <w:rPr>
          <w:rFonts w:ascii="仿宋_GB2312" w:hint="eastAsia"/>
          <w:szCs w:val="32"/>
        </w:rPr>
        <w:t>）</w:t>
      </w:r>
    </w:p>
    <w:p w:rsidR="00CA3DB1" w:rsidRDefault="00CA3DB1" w:rsidP="00B55203">
      <w:pPr>
        <w:rPr>
          <w:rFonts w:ascii="仿宋_GB2312"/>
          <w:szCs w:val="32"/>
        </w:rPr>
      </w:pPr>
    </w:p>
    <w:p w:rsidR="009D3554" w:rsidRPr="003138F2" w:rsidRDefault="009D3554" w:rsidP="00B55203">
      <w:pPr>
        <w:rPr>
          <w:noProof/>
          <w:sz w:val="28"/>
          <w:szCs w:val="28"/>
        </w:rPr>
      </w:pPr>
      <w:r>
        <w:rPr>
          <w:rFonts w:hint="eastAsia"/>
          <w:noProof/>
          <w:sz w:val="28"/>
          <w:szCs w:val="28"/>
        </w:rPr>
        <w:t>附件</w:t>
      </w:r>
      <w:r>
        <w:rPr>
          <w:rFonts w:hint="eastAsia"/>
          <w:noProof/>
          <w:sz w:val="28"/>
          <w:szCs w:val="28"/>
        </w:rPr>
        <w:t>1</w:t>
      </w:r>
      <w:r>
        <w:rPr>
          <w:rFonts w:hint="eastAsia"/>
          <w:noProof/>
          <w:sz w:val="28"/>
          <w:szCs w:val="28"/>
        </w:rPr>
        <w:t>：</w:t>
      </w:r>
      <w:r>
        <w:rPr>
          <w:rFonts w:hint="eastAsia"/>
          <w:noProof/>
          <w:sz w:val="28"/>
          <w:szCs w:val="28"/>
        </w:rPr>
        <w:t>2017</w:t>
      </w:r>
      <w:r>
        <w:rPr>
          <w:rFonts w:hint="eastAsia"/>
          <w:noProof/>
          <w:sz w:val="28"/>
          <w:szCs w:val="28"/>
        </w:rPr>
        <w:t>年度校级重点课程及教学改革项目立项名单</w:t>
      </w:r>
    </w:p>
    <w:p w:rsidR="009D3554" w:rsidRDefault="003138F2" w:rsidP="00B55203">
      <w:pPr>
        <w:rPr>
          <w:szCs w:val="28"/>
        </w:rPr>
      </w:pPr>
      <w:r>
        <w:rPr>
          <w:noProof/>
          <w:szCs w:val="28"/>
        </w:rPr>
        <w:drawing>
          <wp:inline distT="0" distB="0" distL="0" distR="0">
            <wp:extent cx="5274310" cy="740755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4310" cy="7407550"/>
                    </a:xfrm>
                    <a:prstGeom prst="rect">
                      <a:avLst/>
                    </a:prstGeom>
                    <a:noFill/>
                    <a:ln w="9525">
                      <a:noFill/>
                      <a:miter lim="800000"/>
                      <a:headEnd/>
                      <a:tailEnd/>
                    </a:ln>
                  </pic:spPr>
                </pic:pic>
              </a:graphicData>
            </a:graphic>
          </wp:inline>
        </w:drawing>
      </w:r>
    </w:p>
    <w:p w:rsidR="009D3554" w:rsidRDefault="009D3554" w:rsidP="00B55203">
      <w:pPr>
        <w:rPr>
          <w:szCs w:val="28"/>
        </w:rPr>
      </w:pPr>
    </w:p>
    <w:p w:rsidR="009D3554" w:rsidRDefault="009D3554" w:rsidP="00B55203">
      <w:pPr>
        <w:rPr>
          <w:szCs w:val="28"/>
        </w:rPr>
      </w:pPr>
    </w:p>
    <w:p w:rsidR="009D3554" w:rsidRDefault="003138F2" w:rsidP="00B55203">
      <w:pPr>
        <w:rPr>
          <w:rFonts w:hint="eastAsia"/>
          <w:szCs w:val="28"/>
        </w:rPr>
      </w:pPr>
      <w:r>
        <w:rPr>
          <w:noProof/>
          <w:szCs w:val="28"/>
        </w:rPr>
        <w:lastRenderedPageBreak/>
        <w:drawing>
          <wp:inline distT="0" distB="0" distL="0" distR="0">
            <wp:extent cx="5274310" cy="6081509"/>
            <wp:effectExtent l="1905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74310" cy="6081509"/>
                    </a:xfrm>
                    <a:prstGeom prst="rect">
                      <a:avLst/>
                    </a:prstGeom>
                    <a:noFill/>
                    <a:ln w="9525">
                      <a:noFill/>
                      <a:miter lim="800000"/>
                      <a:headEnd/>
                      <a:tailEnd/>
                    </a:ln>
                  </pic:spPr>
                </pic:pic>
              </a:graphicData>
            </a:graphic>
          </wp:inline>
        </w:drawing>
      </w:r>
    </w:p>
    <w:p w:rsidR="006B7056" w:rsidRDefault="006B7056" w:rsidP="00B55203">
      <w:pPr>
        <w:rPr>
          <w:rFonts w:hint="eastAsia"/>
          <w:szCs w:val="28"/>
        </w:rPr>
      </w:pPr>
    </w:p>
    <w:p w:rsidR="006B7056" w:rsidRDefault="006B7056" w:rsidP="00B55203">
      <w:pPr>
        <w:rPr>
          <w:rFonts w:hint="eastAsia"/>
          <w:szCs w:val="28"/>
        </w:rPr>
      </w:pPr>
    </w:p>
    <w:p w:rsidR="006B7056" w:rsidRDefault="006B7056" w:rsidP="00B55203">
      <w:pPr>
        <w:rPr>
          <w:rFonts w:hint="eastAsia"/>
          <w:szCs w:val="28"/>
        </w:rPr>
      </w:pPr>
    </w:p>
    <w:p w:rsidR="006B7056" w:rsidRDefault="006B7056" w:rsidP="00B55203">
      <w:pPr>
        <w:rPr>
          <w:rFonts w:hint="eastAsia"/>
          <w:szCs w:val="28"/>
        </w:rPr>
      </w:pPr>
    </w:p>
    <w:p w:rsidR="006B7056" w:rsidRDefault="006B7056" w:rsidP="00B55203">
      <w:pPr>
        <w:rPr>
          <w:rFonts w:hint="eastAsia"/>
          <w:szCs w:val="28"/>
        </w:rPr>
      </w:pPr>
    </w:p>
    <w:p w:rsidR="006B7056" w:rsidRDefault="006B7056" w:rsidP="00B55203">
      <w:pPr>
        <w:rPr>
          <w:rFonts w:hint="eastAsia"/>
          <w:szCs w:val="28"/>
        </w:rPr>
      </w:pPr>
    </w:p>
    <w:p w:rsidR="006B7056" w:rsidRDefault="006B7056" w:rsidP="00B55203">
      <w:pPr>
        <w:rPr>
          <w:rFonts w:hint="eastAsia"/>
          <w:szCs w:val="28"/>
        </w:rPr>
      </w:pPr>
    </w:p>
    <w:p w:rsidR="006B7056" w:rsidRDefault="006B7056" w:rsidP="00B55203">
      <w:pPr>
        <w:rPr>
          <w:rFonts w:hint="eastAsia"/>
          <w:szCs w:val="28"/>
        </w:rPr>
      </w:pPr>
    </w:p>
    <w:p w:rsidR="006B7056" w:rsidRDefault="006B7056" w:rsidP="00B55203">
      <w:pPr>
        <w:rPr>
          <w:rFonts w:hint="eastAsia"/>
          <w:szCs w:val="28"/>
        </w:rPr>
      </w:pPr>
    </w:p>
    <w:p w:rsidR="004B2282" w:rsidRDefault="004B2282" w:rsidP="00B55203">
      <w:pPr>
        <w:rPr>
          <w:rFonts w:hint="eastAsia"/>
          <w:szCs w:val="28"/>
        </w:rPr>
      </w:pPr>
    </w:p>
    <w:p w:rsidR="004B2282" w:rsidRDefault="004B2282" w:rsidP="00B55203">
      <w:pPr>
        <w:rPr>
          <w:rFonts w:hint="eastAsia"/>
          <w:szCs w:val="28"/>
        </w:rPr>
      </w:pPr>
    </w:p>
    <w:p w:rsidR="004B2282" w:rsidRDefault="004B2282" w:rsidP="00B55203">
      <w:pPr>
        <w:rPr>
          <w:rFonts w:hint="eastAsia"/>
          <w:szCs w:val="28"/>
        </w:rPr>
      </w:pPr>
    </w:p>
    <w:p w:rsidR="006B7056" w:rsidRDefault="006B7056" w:rsidP="00B55203">
      <w:pPr>
        <w:rPr>
          <w:rFonts w:hint="eastAsia"/>
          <w:szCs w:val="28"/>
        </w:rPr>
      </w:pPr>
    </w:p>
    <w:p w:rsidR="006B7056" w:rsidRDefault="006B7056" w:rsidP="00B55203">
      <w:pPr>
        <w:rPr>
          <w:rFonts w:hint="eastAsia"/>
          <w:noProof/>
          <w:sz w:val="28"/>
          <w:szCs w:val="28"/>
        </w:rPr>
      </w:pPr>
      <w:r w:rsidRPr="006B7056">
        <w:rPr>
          <w:rFonts w:hint="eastAsia"/>
          <w:noProof/>
          <w:sz w:val="28"/>
          <w:szCs w:val="28"/>
        </w:rPr>
        <w:lastRenderedPageBreak/>
        <w:t>附件</w:t>
      </w:r>
      <w:r w:rsidRPr="006B7056">
        <w:rPr>
          <w:rFonts w:hint="eastAsia"/>
          <w:noProof/>
          <w:sz w:val="28"/>
          <w:szCs w:val="28"/>
        </w:rPr>
        <w:t>2</w:t>
      </w:r>
      <w:r>
        <w:rPr>
          <w:rFonts w:hint="eastAsia"/>
          <w:noProof/>
          <w:sz w:val="28"/>
          <w:szCs w:val="28"/>
        </w:rPr>
        <w:t>：第二批次评审名单</w:t>
      </w:r>
    </w:p>
    <w:p w:rsidR="00673ED4" w:rsidRPr="006B7056" w:rsidRDefault="004B2282" w:rsidP="00B55203">
      <w:pPr>
        <w:rPr>
          <w:noProof/>
          <w:sz w:val="28"/>
          <w:szCs w:val="28"/>
        </w:rPr>
      </w:pPr>
      <w:r>
        <w:rPr>
          <w:noProof/>
          <w:sz w:val="28"/>
          <w:szCs w:val="28"/>
        </w:rPr>
        <w:drawing>
          <wp:inline distT="0" distB="0" distL="0" distR="0">
            <wp:extent cx="5274310" cy="4071244"/>
            <wp:effectExtent l="19050" t="0" r="254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74310" cy="4071244"/>
                    </a:xfrm>
                    <a:prstGeom prst="rect">
                      <a:avLst/>
                    </a:prstGeom>
                    <a:noFill/>
                    <a:ln w="9525">
                      <a:noFill/>
                      <a:miter lim="800000"/>
                      <a:headEnd/>
                      <a:tailEnd/>
                    </a:ln>
                  </pic:spPr>
                </pic:pic>
              </a:graphicData>
            </a:graphic>
          </wp:inline>
        </w:drawing>
      </w:r>
    </w:p>
    <w:sectPr w:rsidR="00673ED4" w:rsidRPr="006B7056" w:rsidSect="00B527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478" w:rsidRDefault="00E24478" w:rsidP="00CA3DB1">
      <w:r>
        <w:separator/>
      </w:r>
    </w:p>
  </w:endnote>
  <w:endnote w:type="continuationSeparator" w:id="1">
    <w:p w:rsidR="00E24478" w:rsidRDefault="00E24478" w:rsidP="00CA3D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478" w:rsidRDefault="00E24478" w:rsidP="00CA3DB1">
      <w:r>
        <w:separator/>
      </w:r>
    </w:p>
  </w:footnote>
  <w:footnote w:type="continuationSeparator" w:id="1">
    <w:p w:rsidR="00E24478" w:rsidRDefault="00E24478" w:rsidP="00CA3D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DB1"/>
    <w:rsid w:val="00075BA8"/>
    <w:rsid w:val="000E2BA8"/>
    <w:rsid w:val="001E588D"/>
    <w:rsid w:val="002B7781"/>
    <w:rsid w:val="003138F2"/>
    <w:rsid w:val="00391C44"/>
    <w:rsid w:val="003A7DC7"/>
    <w:rsid w:val="004B2282"/>
    <w:rsid w:val="0053305C"/>
    <w:rsid w:val="00673ED4"/>
    <w:rsid w:val="006B7056"/>
    <w:rsid w:val="006E2F72"/>
    <w:rsid w:val="006F047F"/>
    <w:rsid w:val="00740185"/>
    <w:rsid w:val="007F544F"/>
    <w:rsid w:val="00822948"/>
    <w:rsid w:val="00825166"/>
    <w:rsid w:val="008A4076"/>
    <w:rsid w:val="00986AE5"/>
    <w:rsid w:val="009A69B2"/>
    <w:rsid w:val="009D3554"/>
    <w:rsid w:val="00B527E5"/>
    <w:rsid w:val="00B55203"/>
    <w:rsid w:val="00C9631F"/>
    <w:rsid w:val="00CA1FAF"/>
    <w:rsid w:val="00CA3DB1"/>
    <w:rsid w:val="00E24478"/>
    <w:rsid w:val="00E94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3D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3DB1"/>
    <w:rPr>
      <w:sz w:val="18"/>
      <w:szCs w:val="18"/>
    </w:rPr>
  </w:style>
  <w:style w:type="paragraph" w:styleId="a4">
    <w:name w:val="footer"/>
    <w:basedOn w:val="a"/>
    <w:link w:val="Char0"/>
    <w:uiPriority w:val="99"/>
    <w:semiHidden/>
    <w:unhideWhenUsed/>
    <w:rsid w:val="00CA3D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3DB1"/>
    <w:rPr>
      <w:sz w:val="18"/>
      <w:szCs w:val="18"/>
    </w:rPr>
  </w:style>
  <w:style w:type="paragraph" w:customStyle="1" w:styleId="p0">
    <w:name w:val="p0"/>
    <w:basedOn w:val="a"/>
    <w:rsid w:val="00B5520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9D3554"/>
    <w:rPr>
      <w:sz w:val="18"/>
      <w:szCs w:val="18"/>
    </w:rPr>
  </w:style>
  <w:style w:type="character" w:customStyle="1" w:styleId="Char1">
    <w:name w:val="批注框文本 Char"/>
    <w:basedOn w:val="a0"/>
    <w:link w:val="a5"/>
    <w:uiPriority w:val="99"/>
    <w:semiHidden/>
    <w:rsid w:val="009D3554"/>
    <w:rPr>
      <w:sz w:val="18"/>
      <w:szCs w:val="18"/>
    </w:rPr>
  </w:style>
</w:styles>
</file>

<file path=word/webSettings.xml><?xml version="1.0" encoding="utf-8"?>
<w:webSettings xmlns:r="http://schemas.openxmlformats.org/officeDocument/2006/relationships" xmlns:w="http://schemas.openxmlformats.org/wordprocessingml/2006/main">
  <w:divs>
    <w:div w:id="12299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juvg</dc:creator>
  <cp:keywords/>
  <dc:description/>
  <cp:lastModifiedBy>juvg</cp:lastModifiedBy>
  <cp:revision>10</cp:revision>
  <dcterms:created xsi:type="dcterms:W3CDTF">2017-02-20T05:50:00Z</dcterms:created>
  <dcterms:modified xsi:type="dcterms:W3CDTF">2017-02-24T02:05:00Z</dcterms:modified>
</cp:coreProperties>
</file>