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上海建桥学院日常管理工作坊工作计划</w:t>
      </w:r>
    </w:p>
    <w:p>
      <w:pPr>
        <w:jc w:val="cente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（2017-2018学年）</w:t>
      </w:r>
    </w:p>
    <w:p>
      <w:pPr>
        <w:jc w:val="center"/>
        <w:rPr>
          <w:rFonts w:hint="eastAsia" w:ascii="黑体" w:hAnsi="黑体" w:eastAsia="黑体" w:cs="黑体"/>
          <w:sz w:val="30"/>
          <w:szCs w:val="30"/>
          <w:lang w:val="en-US" w:eastAsia="zh-CN"/>
        </w:rPr>
      </w:pPr>
    </w:p>
    <w:p>
      <w:pPr>
        <w:numPr>
          <w:ilvl w:val="0"/>
          <w:numId w:val="1"/>
        </w:numPr>
        <w:jc w:val="both"/>
        <w:rPr>
          <w:rFonts w:hint="eastAsia" w:asciiTheme="minorEastAsia" w:hAnsiTheme="minorEastAsia" w:eastAsiaTheme="minorEastAsia" w:cstheme="minorEastAsia"/>
          <w:sz w:val="24"/>
          <w:szCs w:val="24"/>
          <w:lang w:val="en-US" w:eastAsia="zh-CN"/>
        </w:rPr>
      </w:pPr>
      <w:r>
        <w:rPr>
          <w:rFonts w:hint="eastAsia" w:ascii="黑体" w:hAnsi="黑体" w:eastAsia="黑体" w:cs="黑体"/>
          <w:sz w:val="24"/>
          <w:szCs w:val="24"/>
          <w:lang w:val="en-US" w:eastAsia="zh-CN"/>
        </w:rPr>
        <w:t>工作目标</w:t>
      </w:r>
    </w:p>
    <w:p>
      <w:pPr>
        <w:numPr>
          <w:ilvl w:val="0"/>
          <w:numId w:val="0"/>
        </w:numPr>
        <w:spacing w:line="360" w:lineRule="auto"/>
        <w:ind w:firstLine="480" w:firstLineChars="20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1、做好</w:t>
      </w:r>
      <w:r>
        <w:rPr>
          <w:rFonts w:hint="eastAsia" w:asciiTheme="minorEastAsia" w:hAnsiTheme="minorEastAsia" w:cstheme="minorEastAsia"/>
          <w:sz w:val="24"/>
          <w:szCs w:val="24"/>
          <w:lang w:val="en-US" w:eastAsia="zh-CN"/>
        </w:rPr>
        <w:t>学生日常管理</w:t>
      </w:r>
      <w:r>
        <w:rPr>
          <w:rFonts w:hint="eastAsia" w:asciiTheme="minorEastAsia" w:hAnsiTheme="minorEastAsia" w:eastAsiaTheme="minorEastAsia" w:cstheme="minorEastAsia"/>
          <w:sz w:val="24"/>
          <w:szCs w:val="24"/>
          <w:lang w:val="en-US" w:eastAsia="zh-CN"/>
        </w:rPr>
        <w:t>工作坊建设工作，</w:t>
      </w:r>
      <w:r>
        <w:rPr>
          <w:rFonts w:hint="eastAsia" w:asciiTheme="minorEastAsia" w:hAnsiTheme="minorEastAsia" w:cstheme="minorEastAsia"/>
          <w:sz w:val="24"/>
          <w:szCs w:val="24"/>
          <w:lang w:val="en-US" w:eastAsia="zh-CN"/>
        </w:rPr>
        <w:t>构建日常管理</w:t>
      </w:r>
      <w:r>
        <w:rPr>
          <w:rFonts w:hint="eastAsia" w:asciiTheme="minorEastAsia" w:hAnsiTheme="minorEastAsia" w:eastAsiaTheme="minorEastAsia" w:cstheme="minorEastAsia"/>
          <w:sz w:val="24"/>
          <w:szCs w:val="24"/>
          <w:lang w:val="en-US" w:eastAsia="zh-CN"/>
        </w:rPr>
        <w:t>工作坊工作机制，充实工作坊成员队伍，制定工作坊工作</w:t>
      </w:r>
      <w:r>
        <w:rPr>
          <w:rFonts w:hint="eastAsia" w:asciiTheme="minorEastAsia" w:hAnsiTheme="minorEastAsia" w:cstheme="minorEastAsia"/>
          <w:sz w:val="24"/>
          <w:szCs w:val="24"/>
          <w:lang w:val="en-US" w:eastAsia="zh-CN"/>
        </w:rPr>
        <w:t>方针</w:t>
      </w:r>
      <w:r>
        <w:rPr>
          <w:rFonts w:hint="eastAsia" w:asciiTheme="minorEastAsia" w:hAnsiTheme="minorEastAsia" w:eastAsiaTheme="minorEastAsia" w:cstheme="minorEastAsia"/>
          <w:sz w:val="24"/>
          <w:szCs w:val="24"/>
          <w:lang w:val="en-US" w:eastAsia="zh-CN"/>
        </w:rPr>
        <w:t>计划。</w:t>
      </w:r>
    </w:p>
    <w:p>
      <w:pPr>
        <w:numPr>
          <w:ilvl w:val="0"/>
          <w:numId w:val="0"/>
        </w:numPr>
        <w:spacing w:line="360" w:lineRule="auto"/>
        <w:ind w:firstLine="480" w:firstLineChars="20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2、围绕</w:t>
      </w:r>
      <w:r>
        <w:rPr>
          <w:rFonts w:hint="eastAsia" w:asciiTheme="minorEastAsia" w:hAnsiTheme="minorEastAsia" w:cstheme="minorEastAsia"/>
          <w:sz w:val="24"/>
          <w:szCs w:val="24"/>
          <w:lang w:val="en-US" w:eastAsia="zh-CN"/>
        </w:rPr>
        <w:t>学校各类学生日常管理工作的工作</w:t>
      </w:r>
      <w:r>
        <w:rPr>
          <w:rFonts w:hint="eastAsia" w:asciiTheme="minorEastAsia" w:hAnsiTheme="minorEastAsia" w:eastAsiaTheme="minorEastAsia" w:cstheme="minorEastAsia"/>
          <w:sz w:val="24"/>
          <w:szCs w:val="24"/>
          <w:lang w:val="en-US" w:eastAsia="zh-CN"/>
        </w:rPr>
        <w:t>目标，结合</w:t>
      </w:r>
      <w:r>
        <w:rPr>
          <w:rFonts w:hint="eastAsia" w:asciiTheme="minorEastAsia" w:hAnsiTheme="minorEastAsia" w:cstheme="minorEastAsia"/>
          <w:sz w:val="24"/>
          <w:szCs w:val="24"/>
          <w:lang w:val="en-US" w:eastAsia="zh-CN"/>
        </w:rPr>
        <w:t>学校学生日常管理工作</w:t>
      </w:r>
      <w:r>
        <w:rPr>
          <w:rFonts w:hint="eastAsia" w:asciiTheme="minorEastAsia" w:hAnsiTheme="minorEastAsia" w:eastAsiaTheme="minorEastAsia" w:cstheme="minorEastAsia"/>
          <w:sz w:val="24"/>
          <w:szCs w:val="24"/>
          <w:lang w:val="en-US" w:eastAsia="zh-CN"/>
        </w:rPr>
        <w:t>工作实际，探讨</w:t>
      </w:r>
      <w:r>
        <w:rPr>
          <w:rFonts w:hint="eastAsia" w:asciiTheme="minorEastAsia" w:hAnsiTheme="minorEastAsia" w:cstheme="minorEastAsia"/>
          <w:sz w:val="24"/>
          <w:szCs w:val="24"/>
          <w:lang w:val="en-US" w:eastAsia="zh-CN"/>
        </w:rPr>
        <w:t>学校学生日常管理工作的</w:t>
      </w:r>
      <w:r>
        <w:rPr>
          <w:rFonts w:hint="eastAsia" w:asciiTheme="minorEastAsia" w:hAnsiTheme="minorEastAsia" w:eastAsiaTheme="minorEastAsia" w:cstheme="minorEastAsia"/>
          <w:sz w:val="24"/>
          <w:szCs w:val="24"/>
          <w:lang w:val="en-US" w:eastAsia="zh-CN"/>
        </w:rPr>
        <w:t>完善点与创新点。</w:t>
      </w:r>
    </w:p>
    <w:p>
      <w:pPr>
        <w:numPr>
          <w:ilvl w:val="0"/>
          <w:numId w:val="0"/>
        </w:numPr>
        <w:spacing w:line="360" w:lineRule="auto"/>
        <w:ind w:firstLine="480" w:firstLineChars="200"/>
        <w:jc w:val="both"/>
        <w:rPr>
          <w:rFonts w:hint="eastAsia" w:ascii="宋体" w:hAnsi="宋体" w:eastAsia="宋体" w:cs="宋体"/>
          <w:sz w:val="24"/>
          <w:lang w:eastAsia="zh-CN"/>
        </w:rPr>
      </w:pPr>
      <w:r>
        <w:rPr>
          <w:rFonts w:hint="eastAsia" w:asciiTheme="minorEastAsia" w:hAnsiTheme="minorEastAsia" w:eastAsiaTheme="minorEastAsia" w:cstheme="minorEastAsia"/>
          <w:sz w:val="24"/>
          <w:szCs w:val="24"/>
          <w:lang w:val="en-US" w:eastAsia="zh-CN"/>
        </w:rPr>
        <w:t>3、</w:t>
      </w:r>
      <w:r>
        <w:rPr>
          <w:rFonts w:hint="eastAsia" w:ascii="宋体" w:hAnsi="宋体" w:eastAsia="宋体" w:cs="宋体"/>
          <w:sz w:val="24"/>
        </w:rPr>
        <w:t>搭建辅导员职业能力成长平台，促进辅导员开展学生日常管理实践研究与经验交流，提升辅导员的理论研究能力、分析判断能力和综合实践能力，促进我校职业化、专业化辅导员队伍的构建</w:t>
      </w:r>
      <w:r>
        <w:rPr>
          <w:rFonts w:hint="eastAsia" w:ascii="宋体" w:hAnsi="宋体" w:eastAsia="宋体" w:cs="宋体"/>
          <w:sz w:val="24"/>
          <w:lang w:eastAsia="zh-CN"/>
        </w:rPr>
        <w:t>。</w:t>
      </w:r>
    </w:p>
    <w:p>
      <w:pPr>
        <w:numPr>
          <w:ilvl w:val="0"/>
          <w:numId w:val="0"/>
        </w:numPr>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二、工作思路</w:t>
      </w:r>
    </w:p>
    <w:p>
      <w:pPr>
        <w:spacing w:line="360" w:lineRule="auto"/>
        <w:ind w:firstLine="480" w:firstLineChars="200"/>
        <w:rPr>
          <w:rFonts w:ascii="宋体" w:hAnsi="宋体" w:eastAsia="宋体" w:cs="宋体"/>
          <w:sz w:val="24"/>
        </w:rPr>
      </w:pPr>
      <w:r>
        <w:rPr>
          <w:rFonts w:hint="eastAsia" w:ascii="宋体" w:hAnsi="宋体" w:eastAsia="宋体" w:cs="宋体"/>
          <w:sz w:val="24"/>
        </w:rPr>
        <w:t>学生日常管理工作坊的四个方向中，学业发展辅导方向和学生骨干培养方向具有相似性，长期以来并没有形成符合我校校情的特色工作模式，多是每位辅导员运用自己的“十八般武艺”形成自己的管理模式，形成工作坊以后，便是需要进行深入调研，找出目前这两个方向中存在的问题，吸取百家之长形成符合我校校情的学生学业发展管理模式，以及学生骨干培养的管理方案。</w:t>
      </w:r>
    </w:p>
    <w:p>
      <w:pPr>
        <w:spacing w:line="360" w:lineRule="auto"/>
        <w:rPr>
          <w:rFonts w:hint="eastAsia" w:ascii="宋体" w:hAnsi="宋体" w:eastAsia="宋体" w:cs="宋体"/>
          <w:sz w:val="24"/>
        </w:rPr>
      </w:pPr>
      <w:r>
        <w:rPr>
          <w:rFonts w:hint="eastAsia" w:ascii="宋体" w:hAnsi="宋体" w:eastAsia="宋体" w:cs="宋体"/>
          <w:sz w:val="24"/>
        </w:rPr>
        <w:t xml:space="preserve">   资助育人和社区管理方向也具有一定的相似性，这两个方向经过一段时间的探索，已经存在了一定的管理规定，但是这些规定并没有进行标准化流程的梳理，多是通过口口相传的形式，流传了下来，因此，在今后的工作坊活动中，SOP资助工作内容、社区工作内容，建立资助辅导员工作职责、社区辅导员工作职责、形成资助、社区工作特色活动等是工作坊本阶段的工作重点。</w:t>
      </w:r>
    </w:p>
    <w:p>
      <w:pPr>
        <w:spacing w:line="360" w:lineRule="auto"/>
        <w:rPr>
          <w:rFonts w:hint="eastAsia" w:ascii="宋体" w:hAnsi="宋体" w:eastAsia="宋体" w:cs="宋体"/>
          <w:sz w:val="24"/>
        </w:rPr>
      </w:pPr>
    </w:p>
    <w:p>
      <w:pPr>
        <w:rPr>
          <w:rFonts w:ascii="宋体" w:hAnsi="宋体" w:eastAsia="宋体" w:cs="宋体"/>
          <w:sz w:val="24"/>
        </w:rPr>
      </w:pPr>
      <w:r>
        <w:rPr>
          <w:rFonts w:hint="eastAsia" w:ascii="宋体" w:hAnsi="宋体" w:eastAsia="宋体" w:cs="宋体"/>
          <w:sz w:val="24"/>
        </w:rPr>
        <mc:AlternateContent>
          <mc:Choice Requires="wps">
            <w:drawing>
              <wp:anchor distT="0" distB="0" distL="114300" distR="114300" simplePos="0" relativeHeight="251689984" behindDoc="0" locked="0" layoutInCell="1" allowOverlap="1">
                <wp:simplePos x="0" y="0"/>
                <wp:positionH relativeFrom="column">
                  <wp:posOffset>1925955</wp:posOffset>
                </wp:positionH>
                <wp:positionV relativeFrom="paragraph">
                  <wp:posOffset>49530</wp:posOffset>
                </wp:positionV>
                <wp:extent cx="711200" cy="273050"/>
                <wp:effectExtent l="1905" t="4445" r="10795" b="14605"/>
                <wp:wrapNone/>
                <wp:docPr id="1" name="直接连接符 1"/>
                <wp:cNvGraphicFramePr/>
                <a:graphic xmlns:a="http://schemas.openxmlformats.org/drawingml/2006/main">
                  <a:graphicData uri="http://schemas.microsoft.com/office/word/2010/wordprocessingShape">
                    <wps:wsp>
                      <wps:cNvCnPr/>
                      <wps:spPr>
                        <a:xfrm>
                          <a:off x="0" y="0"/>
                          <a:ext cx="711200" cy="273050"/>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margin-left:151.65pt;margin-top:3.9pt;height:21.5pt;width:56pt;z-index:251689984;mso-width-relative:page;mso-height-relative:page;" filled="f" stroked="t" coordsize="21600,21600" o:gfxdata="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E/MAv1wAAAAgBAAAPAAAAAAAAAAEA&#10;IAAAACIAAABkcnMvZG93bnJldi54bWxQSwECFAAUAAAACACHTuJAgh/w0NcBAAB1AwAADgAAAAAA&#10;AAABACAAAAAmAQAAZHJzL2Uyb0RvYy54bWxQSwUGAAAAAAYABgBZAQAAbwUAAAAA&#10;">
                <v:fill on="f" focussize="0,0"/>
                <v:stroke weight="0.5pt" color="#5B9BD5" miterlimit="8" joinstyle="miter"/>
                <v:imagedata o:title=""/>
                <o:lock v:ext="edit" aspectratio="f"/>
              </v:line>
            </w:pict>
          </mc:Fallback>
        </mc:AlternateContent>
      </w:r>
      <w:r>
        <w:rPr>
          <w:rFonts w:hint="eastAsia" w:ascii="宋体" w:hAnsi="宋体" w:eastAsia="宋体" w:cs="宋体"/>
          <w:sz w:val="24"/>
        </w:rPr>
        <w:t>学生学业发展方向</w:t>
      </w:r>
    </w:p>
    <w:p>
      <w:pPr>
        <w:tabs>
          <w:tab w:val="left" w:pos="3480"/>
        </w:tabs>
        <w:rPr>
          <w:rFonts w:ascii="宋体" w:hAnsi="宋体" w:eastAsia="宋体" w:cs="宋体"/>
          <w:sz w:val="24"/>
        </w:rPr>
      </w:pPr>
      <w:r>
        <w:rPr>
          <w:rFonts w:hint="eastAsia" w:ascii="宋体" w:hAnsi="宋体" w:eastAsia="宋体" w:cs="宋体"/>
          <w:sz w:val="24"/>
        </w:rPr>
        <mc:AlternateContent>
          <mc:Choice Requires="wps">
            <w:drawing>
              <wp:anchor distT="0" distB="0" distL="114300" distR="114300" simplePos="0" relativeHeight="251671552" behindDoc="0" locked="0" layoutInCell="1" allowOverlap="1">
                <wp:simplePos x="0" y="0"/>
                <wp:positionH relativeFrom="column">
                  <wp:posOffset>1881505</wp:posOffset>
                </wp:positionH>
                <wp:positionV relativeFrom="paragraph">
                  <wp:posOffset>121920</wp:posOffset>
                </wp:positionV>
                <wp:extent cx="756920" cy="172720"/>
                <wp:effectExtent l="1270" t="4445" r="3810" b="13335"/>
                <wp:wrapNone/>
                <wp:docPr id="7" name="直接连接符 7"/>
                <wp:cNvGraphicFramePr/>
                <a:graphic xmlns:a="http://schemas.openxmlformats.org/drawingml/2006/main">
                  <a:graphicData uri="http://schemas.microsoft.com/office/word/2010/wordprocessingShape">
                    <wps:wsp>
                      <wps:cNvCnPr/>
                      <wps:spPr>
                        <a:xfrm flipV="1">
                          <a:off x="0" y="0"/>
                          <a:ext cx="756920" cy="172720"/>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flip:y;margin-left:148.15pt;margin-top:9.6pt;height:13.6pt;width:59.6pt;z-index:251671552;mso-width-relative:page;mso-height-relative:page;" filled="f" stroked="t" coordsize="21600,21600" o:gfxdata="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BujjHZAAAACQEAAA8A&#10;AAAAAAAAAQAgAAAAIgAAAGRycy9kb3ducmV2LnhtbFBLAQIUABQAAAAIAIdO4kDFfO/g3QEAAH8D&#10;AAAOAAAAAAAAAAEAIAAAACgBAABkcnMvZTJvRG9jLnhtbFBLBQYAAAAABgAGAFkBAAB3BQAAAAA=&#10;">
                <v:fill on="f" focussize="0,0"/>
                <v:stroke weight="0.5pt" color="#5B9BD5" miterlimit="8" joinstyle="miter"/>
                <v:imagedata o:title=""/>
                <o:lock v:ext="edit" aspectratio="f"/>
              </v:line>
            </w:pict>
          </mc:Fallback>
        </mc:AlternateContent>
      </w:r>
      <w:r>
        <w:rPr>
          <w:rFonts w:hint="eastAsia" w:ascii="宋体" w:hAnsi="宋体" w:eastAsia="宋体" w:cs="宋体"/>
          <w:sz w:val="24"/>
        </w:rPr>
        <w:tab/>
      </w:r>
      <w:r>
        <w:rPr>
          <w:rFonts w:hint="eastAsia" w:ascii="宋体" w:hAnsi="宋体" w:eastAsia="宋体" w:cs="宋体"/>
          <w:sz w:val="24"/>
        </w:rPr>
        <w:t xml:space="preserve">         需要突破创新、建立新的举措、规范</w:t>
      </w:r>
    </w:p>
    <w:p>
      <w:pPr>
        <w:rPr>
          <w:rFonts w:ascii="宋体" w:hAnsi="宋体" w:eastAsia="宋体" w:cs="宋体"/>
          <w:sz w:val="24"/>
        </w:rPr>
      </w:pPr>
      <w:r>
        <w:rPr>
          <w:rFonts w:hint="eastAsia" w:ascii="宋体" w:hAnsi="宋体" w:eastAsia="宋体" w:cs="宋体"/>
          <w:sz w:val="24"/>
        </w:rPr>
        <w:t>学生骨干培养和使用方向</w:t>
      </w:r>
    </w:p>
    <w:p>
      <w:pPr>
        <w:rPr>
          <w:rFonts w:hint="eastAsia" w:ascii="宋体" w:hAnsi="宋体" w:eastAsia="宋体" w:cs="宋体"/>
          <w:sz w:val="24"/>
        </w:rPr>
      </w:pPr>
    </w:p>
    <w:p>
      <w:pPr>
        <w:rPr>
          <w:rFonts w:ascii="宋体" w:hAnsi="宋体" w:eastAsia="宋体" w:cs="宋体"/>
          <w:sz w:val="24"/>
        </w:rPr>
      </w:pPr>
      <w:r>
        <w:rPr>
          <w:rFonts w:hint="eastAsia" w:ascii="宋体" w:hAnsi="宋体" w:eastAsia="宋体" w:cs="宋体"/>
          <w:sz w:val="24"/>
        </w:rPr>
        <mc:AlternateContent>
          <mc:Choice Requires="wps">
            <w:drawing>
              <wp:anchor distT="0" distB="0" distL="114300" distR="114300" simplePos="0" relativeHeight="251673600" behindDoc="0" locked="0" layoutInCell="1" allowOverlap="1">
                <wp:simplePos x="0" y="0"/>
                <wp:positionH relativeFrom="column">
                  <wp:posOffset>1628775</wp:posOffset>
                </wp:positionH>
                <wp:positionV relativeFrom="paragraph">
                  <wp:posOffset>194310</wp:posOffset>
                </wp:positionV>
                <wp:extent cx="647700" cy="190500"/>
                <wp:effectExtent l="1270" t="4445" r="11430" b="8255"/>
                <wp:wrapNone/>
                <wp:docPr id="8" name="直接连接符 8"/>
                <wp:cNvGraphicFramePr/>
                <a:graphic xmlns:a="http://schemas.openxmlformats.org/drawingml/2006/main">
                  <a:graphicData uri="http://schemas.microsoft.com/office/word/2010/wordprocessingShape">
                    <wps:wsp>
                      <wps:cNvCnPr/>
                      <wps:spPr>
                        <a:xfrm>
                          <a:off x="0" y="0"/>
                          <a:ext cx="647700" cy="190500"/>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margin-left:128.25pt;margin-top:15.3pt;height:15pt;width:51pt;z-index:251673600;mso-width-relative:page;mso-height-relative:page;" filled="f" stroked="t" coordsize="21600,21600" o:gfxdata="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LMJo/DYAAAACQEAAA8AAAAAAAAAAQAg&#10;AAAAIgAAAGRycy9kb3ducmV2LnhtbFBLAQIUABQAAAAIAIdO4kAsTJB31QEAAHUDAAAOAAAAAAAA&#10;AAEAIAAAACcBAABkcnMvZTJvRG9jLnhtbFBLBQYAAAAABgAGAFkBAABuBQAAAAA=&#10;">
                <v:fill on="f" focussize="0,0"/>
                <v:stroke weight="0.5pt" color="#5B9BD5" miterlimit="8" joinstyle="miter"/>
                <v:imagedata o:title=""/>
                <o:lock v:ext="edit" aspectratio="f"/>
              </v:line>
            </w:pict>
          </mc:Fallback>
        </mc:AlternateContent>
      </w:r>
      <w:r>
        <w:rPr>
          <w:rFonts w:hint="eastAsia" w:ascii="宋体" w:hAnsi="宋体" w:eastAsia="宋体" w:cs="宋体"/>
          <w:sz w:val="24"/>
        </w:rPr>
        <w:t>资助育人方向</w:t>
      </w:r>
    </w:p>
    <w:p>
      <w:pPr>
        <w:tabs>
          <w:tab w:val="left" w:pos="3165"/>
        </w:tabs>
        <w:ind w:firstLine="420"/>
        <w:rPr>
          <w:rFonts w:ascii="宋体" w:hAnsi="宋体" w:eastAsia="宋体" w:cs="宋体"/>
          <w:sz w:val="24"/>
        </w:rPr>
      </w:pPr>
      <w:r>
        <w:rPr>
          <w:rFonts w:hint="eastAsia" w:ascii="宋体" w:hAnsi="宋体" w:eastAsia="宋体" w:cs="宋体"/>
          <w:sz w:val="24"/>
        </w:rPr>
        <mc:AlternateContent>
          <mc:Choice Requires="wps">
            <w:drawing>
              <wp:anchor distT="0" distB="0" distL="114300" distR="114300" simplePos="0" relativeHeight="251675648" behindDoc="0" locked="0" layoutInCell="1" allowOverlap="1">
                <wp:simplePos x="0" y="0"/>
                <wp:positionH relativeFrom="column">
                  <wp:posOffset>1641475</wp:posOffset>
                </wp:positionH>
                <wp:positionV relativeFrom="paragraph">
                  <wp:posOffset>187960</wp:posOffset>
                </wp:positionV>
                <wp:extent cx="640080" cy="182880"/>
                <wp:effectExtent l="1270" t="4445" r="6350" b="15875"/>
                <wp:wrapNone/>
                <wp:docPr id="9" name="直接连接符 9"/>
                <wp:cNvGraphicFramePr/>
                <a:graphic xmlns:a="http://schemas.openxmlformats.org/drawingml/2006/main">
                  <a:graphicData uri="http://schemas.microsoft.com/office/word/2010/wordprocessingShape">
                    <wps:wsp>
                      <wps:cNvCnPr/>
                      <wps:spPr>
                        <a:xfrm flipV="1">
                          <a:off x="0" y="0"/>
                          <a:ext cx="640080" cy="182880"/>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flip:y;margin-left:129.25pt;margin-top:14.8pt;height:14.4pt;width:50.4pt;z-index:251675648;mso-width-relative:page;mso-height-relative:page;" filled="f" stroked="t" coordsize="21600,21600" o:gfxdata="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3xAGTaAAAACQEAAA8A&#10;AAAAAAAAAQAgAAAAIgAAAGRycy9kb3ducmV2LnhtbFBLAQIUABQAAAAIAIdO4kADbJEI3AEAAH8D&#10;AAAOAAAAAAAAAAEAIAAAACkBAABkcnMvZTJvRG9jLnhtbFBLBQYAAAAABgAGAFkBAAB3BQAAAAA=&#10;">
                <v:fill on="f" focussize="0,0"/>
                <v:stroke weight="0.5pt" color="#5B9BD5" miterlimit="8" joinstyle="miter"/>
                <v:imagedata o:title=""/>
                <o:lock v:ext="edit" aspectratio="f"/>
              </v:line>
            </w:pict>
          </mc:Fallback>
        </mc:AlternateContent>
      </w:r>
      <w:r>
        <w:rPr>
          <w:rFonts w:hint="eastAsia" w:ascii="宋体" w:hAnsi="宋体" w:eastAsia="宋体" w:cs="宋体"/>
          <w:sz w:val="24"/>
        </w:rPr>
        <w:tab/>
      </w:r>
      <w:r>
        <w:rPr>
          <w:rFonts w:hint="eastAsia" w:ascii="宋体" w:hAnsi="宋体" w:eastAsia="宋体" w:cs="宋体"/>
          <w:sz w:val="24"/>
        </w:rPr>
        <w:t xml:space="preserve">            已有较成熟的制度，需要建立SOP</w:t>
      </w:r>
    </w:p>
    <w:p>
      <w:pPr>
        <w:rPr>
          <w:rFonts w:ascii="宋体" w:hAnsi="宋体" w:eastAsia="宋体" w:cs="宋体"/>
          <w:sz w:val="24"/>
        </w:rPr>
      </w:pPr>
      <w:r>
        <w:rPr>
          <w:rFonts w:hint="eastAsia" w:ascii="宋体" w:hAnsi="宋体" w:eastAsia="宋体" w:cs="宋体"/>
          <w:sz w:val="24"/>
        </w:rPr>
        <w:t>社区管理方向</w:t>
      </w:r>
    </w:p>
    <w:p>
      <w:pPr>
        <w:numPr>
          <w:ilvl w:val="0"/>
          <w:numId w:val="0"/>
        </w:numPr>
        <w:spacing w:line="360" w:lineRule="auto"/>
        <w:jc w:val="both"/>
        <w:rPr>
          <w:rFonts w:hint="eastAsia" w:ascii="宋体" w:hAnsi="宋体" w:eastAsia="宋体" w:cs="宋体"/>
          <w:sz w:val="24"/>
          <w:lang w:val="en-US" w:eastAsia="zh-CN"/>
        </w:rPr>
      </w:pPr>
    </w:p>
    <w:p>
      <w:pPr>
        <w:numPr>
          <w:ilvl w:val="0"/>
          <w:numId w:val="0"/>
        </w:numPr>
        <w:jc w:val="both"/>
        <w:rPr>
          <w:rFonts w:hint="eastAsia" w:ascii="黑体" w:hAnsi="黑体" w:eastAsia="黑体" w:cs="黑体"/>
          <w:sz w:val="24"/>
          <w:szCs w:val="24"/>
          <w:lang w:val="en-US" w:eastAsia="zh-CN"/>
        </w:rPr>
      </w:pPr>
    </w:p>
    <w:p>
      <w:pPr>
        <w:numPr>
          <w:ilvl w:val="0"/>
          <w:numId w:val="0"/>
        </w:numPr>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三、工作方案</w:t>
      </w:r>
    </w:p>
    <w:p>
      <w:pPr>
        <w:numPr>
          <w:ilvl w:val="0"/>
          <w:numId w:val="0"/>
        </w:numPr>
        <w:jc w:val="both"/>
        <w:rPr>
          <w:rFonts w:hint="eastAsia" w:ascii="黑体" w:hAnsi="黑体" w:eastAsia="黑体" w:cs="黑体"/>
          <w:sz w:val="24"/>
          <w:szCs w:val="24"/>
          <w:lang w:val="en-US" w:eastAsia="zh-CN"/>
        </w:rPr>
      </w:pPr>
    </w:p>
    <w:p>
      <w:pPr>
        <w:numPr>
          <w:ilvl w:val="0"/>
          <w:numId w:val="0"/>
        </w:numPr>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（1）学业发展方向</w:t>
      </w:r>
    </w:p>
    <w:tbl>
      <w:tblPr>
        <w:tblStyle w:val="5"/>
        <w:tblpPr w:leftFromText="180" w:rightFromText="180" w:vertAnchor="text" w:horzAnchor="page" w:tblpXSpec="center" w:tblpY="311"/>
        <w:tblOverlap w:val="never"/>
        <w:tblW w:w="9272" w:type="dxa"/>
        <w:jc w:val="center"/>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723"/>
        <w:gridCol w:w="3256"/>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1526" w:type="dxa"/>
          </w:tcPr>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时  间</w:t>
            </w:r>
          </w:p>
        </w:tc>
        <w:tc>
          <w:tcPr>
            <w:tcW w:w="1723" w:type="dxa"/>
          </w:tcPr>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活动形式</w:t>
            </w:r>
          </w:p>
        </w:tc>
        <w:tc>
          <w:tcPr>
            <w:tcW w:w="3256" w:type="dxa"/>
          </w:tcPr>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活动内容</w:t>
            </w:r>
          </w:p>
        </w:tc>
        <w:tc>
          <w:tcPr>
            <w:tcW w:w="2767" w:type="dxa"/>
          </w:tcPr>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预期效果/成果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jc w:val="center"/>
        </w:trPr>
        <w:tc>
          <w:tcPr>
            <w:tcW w:w="1526" w:type="dxa"/>
          </w:tcPr>
          <w:p>
            <w:pPr>
              <w:numPr>
                <w:ilvl w:val="0"/>
                <w:numId w:val="0"/>
              </w:numPr>
              <w:spacing w:line="360" w:lineRule="auto"/>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2017年10月</w:t>
            </w:r>
          </w:p>
        </w:tc>
        <w:tc>
          <w:tcPr>
            <w:tcW w:w="1723" w:type="dxa"/>
          </w:tcPr>
          <w:p>
            <w:pPr>
              <w:numPr>
                <w:ilvl w:val="0"/>
                <w:numId w:val="0"/>
              </w:numPr>
              <w:spacing w:line="360" w:lineRule="auto"/>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专题研讨</w:t>
            </w:r>
          </w:p>
        </w:tc>
        <w:tc>
          <w:tcPr>
            <w:tcW w:w="3256" w:type="dxa"/>
            <w:vAlign w:val="top"/>
          </w:tcPr>
          <w:p>
            <w:pPr>
              <w:numPr>
                <w:ilvl w:val="0"/>
                <w:numId w:val="0"/>
              </w:numPr>
              <w:ind w:left="0" w:leftChars="0" w:firstLine="0" w:firstLineChars="0"/>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rPr>
              <w:t>如何有效利用TA团队</w:t>
            </w:r>
            <w:r>
              <w:rPr>
                <w:rFonts w:hint="eastAsia" w:asciiTheme="minorEastAsia" w:hAnsiTheme="minorEastAsia" w:eastAsiaTheme="minorEastAsia" w:cstheme="minorEastAsia"/>
                <w:sz w:val="24"/>
                <w:szCs w:val="24"/>
                <w:lang w:val="en-US" w:eastAsia="zh-CN"/>
              </w:rPr>
              <w:t>将早晚自习充实起来，帮助一年级</w:t>
            </w:r>
            <w:r>
              <w:rPr>
                <w:rFonts w:hint="eastAsia" w:asciiTheme="minorEastAsia" w:hAnsiTheme="minorEastAsia" w:eastAsiaTheme="minorEastAsia" w:cstheme="minorEastAsia"/>
                <w:sz w:val="24"/>
                <w:szCs w:val="24"/>
              </w:rPr>
              <w:t>学生学业</w:t>
            </w:r>
            <w:r>
              <w:rPr>
                <w:rFonts w:hint="eastAsia" w:asciiTheme="minorEastAsia" w:hAnsiTheme="minorEastAsia" w:eastAsiaTheme="minorEastAsia" w:cstheme="minorEastAsia"/>
                <w:sz w:val="24"/>
                <w:szCs w:val="24"/>
                <w:lang w:val="en-US" w:eastAsia="zh-CN"/>
              </w:rPr>
              <w:t>发展</w:t>
            </w:r>
            <w:r>
              <w:rPr>
                <w:rFonts w:hint="eastAsia" w:asciiTheme="minorEastAsia" w:hAnsiTheme="minorEastAsia" w:eastAsiaTheme="minorEastAsia" w:cstheme="minorEastAsia"/>
                <w:sz w:val="24"/>
                <w:szCs w:val="24"/>
                <w:lang w:eastAsia="zh-CN"/>
              </w:rPr>
              <w:t>？</w:t>
            </w:r>
          </w:p>
        </w:tc>
        <w:tc>
          <w:tcPr>
            <w:tcW w:w="2767" w:type="dxa"/>
            <w:vAlign w:val="top"/>
          </w:tcPr>
          <w:p>
            <w:pPr>
              <w:numPr>
                <w:ilvl w:val="0"/>
                <w:numId w:val="0"/>
              </w:numPr>
              <w:ind w:left="0" w:leftChars="0" w:firstLine="0" w:firstLineChars="0"/>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探讨充实大一学生早晚自习的工作模式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1526" w:type="dxa"/>
          </w:tcPr>
          <w:p>
            <w:pPr>
              <w:numPr>
                <w:ilvl w:val="0"/>
                <w:numId w:val="0"/>
              </w:numPr>
              <w:spacing w:line="360" w:lineRule="auto"/>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2017年11月</w:t>
            </w:r>
          </w:p>
        </w:tc>
        <w:tc>
          <w:tcPr>
            <w:tcW w:w="1723" w:type="dxa"/>
          </w:tcPr>
          <w:p>
            <w:pPr>
              <w:numPr>
                <w:ilvl w:val="0"/>
                <w:numId w:val="0"/>
              </w:numPr>
              <w:spacing w:line="360" w:lineRule="auto"/>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专题</w:t>
            </w:r>
            <w:r>
              <w:rPr>
                <w:rFonts w:hint="eastAsia" w:asciiTheme="minorEastAsia" w:hAnsiTheme="minorEastAsia" w:cstheme="minorEastAsia"/>
                <w:sz w:val="24"/>
                <w:szCs w:val="24"/>
                <w:lang w:val="en-US" w:eastAsia="zh-CN"/>
              </w:rPr>
              <w:t>交流</w:t>
            </w:r>
          </w:p>
        </w:tc>
        <w:tc>
          <w:tcPr>
            <w:tcW w:w="3256" w:type="dxa"/>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邀请各个试点学院TA负责人进行专题交流：如何通过TA团队指导一年级新生学业发展？</w:t>
            </w:r>
          </w:p>
        </w:tc>
        <w:tc>
          <w:tcPr>
            <w:tcW w:w="2767" w:type="dxa"/>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提供可借鉴的工作模式，供各学院交流探讨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tcPr>
          <w:p>
            <w:pPr>
              <w:numPr>
                <w:ilvl w:val="0"/>
                <w:numId w:val="0"/>
              </w:numPr>
              <w:spacing w:line="360" w:lineRule="auto"/>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2017年12月</w:t>
            </w:r>
          </w:p>
        </w:tc>
        <w:tc>
          <w:tcPr>
            <w:tcW w:w="1723" w:type="dxa"/>
          </w:tcPr>
          <w:p>
            <w:pPr>
              <w:numPr>
                <w:ilvl w:val="0"/>
                <w:numId w:val="0"/>
              </w:numPr>
              <w:spacing w:line="360" w:lineRule="auto"/>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专题讲座/培训（走出去）</w:t>
            </w:r>
          </w:p>
        </w:tc>
        <w:tc>
          <w:tcPr>
            <w:tcW w:w="3256" w:type="dxa"/>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参观在学业发展方面有特色的沪上或者省外民办高校</w:t>
            </w:r>
          </w:p>
        </w:tc>
        <w:tc>
          <w:tcPr>
            <w:tcW w:w="2767" w:type="dxa"/>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学习借鉴兄弟院校的工作模式，再结合我校实际情况进行融会贯通。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tcPr>
          <w:p>
            <w:pPr>
              <w:numPr>
                <w:ilvl w:val="0"/>
                <w:numId w:val="0"/>
              </w:numPr>
              <w:spacing w:line="360" w:lineRule="auto"/>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2018年1月</w:t>
            </w:r>
          </w:p>
        </w:tc>
        <w:tc>
          <w:tcPr>
            <w:tcW w:w="1723" w:type="dxa"/>
          </w:tcPr>
          <w:p>
            <w:pPr>
              <w:numPr>
                <w:ilvl w:val="0"/>
                <w:numId w:val="0"/>
              </w:numPr>
              <w:spacing w:line="360" w:lineRule="auto"/>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编撰研究成果</w:t>
            </w:r>
          </w:p>
        </w:tc>
        <w:tc>
          <w:tcPr>
            <w:tcW w:w="3256" w:type="dxa"/>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本学期如何将TA工作与一年级新生早晚自习学习内容结合起来是学业发展工作坊的工作主旨。</w:t>
            </w:r>
          </w:p>
        </w:tc>
        <w:tc>
          <w:tcPr>
            <w:tcW w:w="2767" w:type="dxa"/>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通过系列活动的开展各学院可以形成符合本学校实际情况的TA建设方案充实一年级学生早晚自习学习内容。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526" w:type="dxa"/>
          </w:tcPr>
          <w:p>
            <w:pPr>
              <w:numPr>
                <w:ilvl w:val="0"/>
                <w:numId w:val="0"/>
              </w:numPr>
              <w:spacing w:line="360" w:lineRule="auto"/>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2018年2月</w:t>
            </w:r>
          </w:p>
        </w:tc>
        <w:tc>
          <w:tcPr>
            <w:tcW w:w="1723" w:type="dxa"/>
          </w:tcPr>
          <w:p>
            <w:pPr>
              <w:numPr>
                <w:ilvl w:val="0"/>
                <w:numId w:val="0"/>
              </w:numPr>
              <w:spacing w:line="360" w:lineRule="auto"/>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寒假</w:t>
            </w:r>
          </w:p>
        </w:tc>
        <w:tc>
          <w:tcPr>
            <w:tcW w:w="3256" w:type="dxa"/>
            <w:vAlign w:val="top"/>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w:t>
            </w:r>
          </w:p>
        </w:tc>
        <w:tc>
          <w:tcPr>
            <w:tcW w:w="2767" w:type="dxa"/>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tcPr>
          <w:p>
            <w:pPr>
              <w:numPr>
                <w:ilvl w:val="0"/>
                <w:numId w:val="0"/>
              </w:numPr>
              <w:spacing w:line="360" w:lineRule="auto"/>
              <w:jc w:val="both"/>
              <w:rPr>
                <w:rFonts w:hint="eastAsia" w:ascii="宋体" w:hAnsi="宋体" w:eastAsia="宋体" w:cs="宋体"/>
                <w:sz w:val="24"/>
                <w:lang w:val="en-US" w:eastAsia="zh-CN"/>
              </w:rPr>
            </w:pPr>
            <w:r>
              <w:rPr>
                <w:rFonts w:hint="eastAsia" w:ascii="宋体" w:hAnsi="宋体" w:eastAsia="宋体" w:cs="宋体"/>
                <w:sz w:val="24"/>
                <w:lang w:val="en-US" w:eastAsia="zh-CN"/>
              </w:rPr>
              <w:t>2018年3月</w:t>
            </w:r>
          </w:p>
        </w:tc>
        <w:tc>
          <w:tcPr>
            <w:tcW w:w="1723" w:type="dxa"/>
            <w:vAlign w:val="top"/>
          </w:tcPr>
          <w:p>
            <w:pPr>
              <w:numPr>
                <w:ilvl w:val="0"/>
                <w:numId w:val="0"/>
              </w:numPr>
              <w:spacing w:line="360" w:lineRule="auto"/>
              <w:ind w:left="0" w:leftChars="0" w:firstLine="0" w:firstLineChars="0"/>
              <w:jc w:val="both"/>
              <w:rPr>
                <w:rFonts w:hint="eastAsia" w:ascii="宋体" w:hAnsi="宋体" w:eastAsia="宋体" w:cs="宋体"/>
                <w:sz w:val="24"/>
                <w:lang w:val="en-US" w:eastAsia="zh-CN"/>
              </w:rPr>
            </w:pPr>
            <w:r>
              <w:rPr>
                <w:rFonts w:hint="eastAsia" w:asciiTheme="minorEastAsia" w:hAnsiTheme="minorEastAsia" w:eastAsiaTheme="minorEastAsia" w:cstheme="minorEastAsia"/>
                <w:sz w:val="24"/>
                <w:szCs w:val="24"/>
                <w:lang w:val="en-US" w:eastAsia="zh-CN"/>
              </w:rPr>
              <w:t>专题研讨</w:t>
            </w:r>
          </w:p>
        </w:tc>
        <w:tc>
          <w:tcPr>
            <w:tcW w:w="3256" w:type="dxa"/>
            <w:vAlign w:val="top"/>
          </w:tcPr>
          <w:p>
            <w:pPr>
              <w:numPr>
                <w:ilvl w:val="0"/>
                <w:numId w:val="0"/>
              </w:numPr>
              <w:ind w:left="0" w:leftChars="0" w:firstLine="0" w:firstLineChars="0"/>
              <w:jc w:val="both"/>
              <w:rPr>
                <w:rFonts w:hint="eastAsia" w:ascii="黑体" w:hAnsi="黑体" w:eastAsia="黑体" w:cs="黑体"/>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研讨如何结合“三位一体”工作提升学生学习动力？</w:t>
            </w:r>
          </w:p>
        </w:tc>
        <w:tc>
          <w:tcPr>
            <w:tcW w:w="2767" w:type="dxa"/>
            <w:vAlign w:val="top"/>
          </w:tcPr>
          <w:p>
            <w:pPr>
              <w:numPr>
                <w:ilvl w:val="0"/>
                <w:numId w:val="0"/>
              </w:numPr>
              <w:ind w:left="0" w:leftChars="0" w:firstLine="0" w:firstLineChars="0"/>
              <w:jc w:val="both"/>
              <w:rPr>
                <w:rFonts w:hint="eastAsia" w:ascii="黑体" w:hAnsi="黑体" w:eastAsia="黑体" w:cs="黑体"/>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探讨可供各学院参考的“三位一体”工作模式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tcPr>
          <w:p>
            <w:pPr>
              <w:numPr>
                <w:ilvl w:val="0"/>
                <w:numId w:val="0"/>
              </w:numPr>
              <w:spacing w:line="360" w:lineRule="auto"/>
              <w:jc w:val="both"/>
              <w:rPr>
                <w:rFonts w:hint="eastAsia" w:ascii="宋体" w:hAnsi="宋体" w:eastAsia="宋体" w:cs="宋体"/>
                <w:sz w:val="24"/>
                <w:lang w:val="en-US" w:eastAsia="zh-CN"/>
              </w:rPr>
            </w:pPr>
            <w:r>
              <w:rPr>
                <w:rFonts w:hint="eastAsia" w:ascii="宋体" w:hAnsi="宋体" w:eastAsia="宋体" w:cs="宋体"/>
                <w:sz w:val="24"/>
                <w:lang w:val="en-US" w:eastAsia="zh-CN"/>
              </w:rPr>
              <w:t>2018年4月</w:t>
            </w:r>
          </w:p>
        </w:tc>
        <w:tc>
          <w:tcPr>
            <w:tcW w:w="1723" w:type="dxa"/>
            <w:vAlign w:val="top"/>
          </w:tcPr>
          <w:p>
            <w:pPr>
              <w:numPr>
                <w:ilvl w:val="0"/>
                <w:numId w:val="0"/>
              </w:numPr>
              <w:spacing w:line="360" w:lineRule="auto"/>
              <w:ind w:left="0" w:leftChars="0" w:firstLine="0" w:firstLineChars="0"/>
              <w:jc w:val="both"/>
              <w:rPr>
                <w:rFonts w:hint="eastAsia" w:ascii="宋体" w:hAnsi="宋体" w:eastAsia="宋体" w:cs="宋体"/>
                <w:sz w:val="24"/>
                <w:lang w:val="en-US" w:eastAsia="zh-CN"/>
              </w:rPr>
            </w:pPr>
            <w:r>
              <w:rPr>
                <w:rFonts w:hint="eastAsia" w:asciiTheme="minorEastAsia" w:hAnsiTheme="minorEastAsia" w:eastAsiaTheme="minorEastAsia" w:cstheme="minorEastAsia"/>
                <w:sz w:val="24"/>
                <w:szCs w:val="24"/>
                <w:lang w:val="en-US" w:eastAsia="zh-CN"/>
              </w:rPr>
              <w:t>典型案例交流</w:t>
            </w:r>
          </w:p>
        </w:tc>
        <w:tc>
          <w:tcPr>
            <w:tcW w:w="3256" w:type="dxa"/>
            <w:vAlign w:val="top"/>
          </w:tcPr>
          <w:p>
            <w:pPr>
              <w:numPr>
                <w:ilvl w:val="0"/>
                <w:numId w:val="0"/>
              </w:numPr>
              <w:ind w:left="0" w:leftChars="0" w:firstLine="0" w:firstLineChars="0"/>
              <w:jc w:val="both"/>
              <w:rPr>
                <w:rFonts w:hint="eastAsia" w:ascii="黑体" w:hAnsi="黑体" w:eastAsia="黑体" w:cs="黑体"/>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准备1-2个与“三位一体”相关的实际工作中遇到的典型案例进行“会诊式”交流</w:t>
            </w:r>
          </w:p>
        </w:tc>
        <w:tc>
          <w:tcPr>
            <w:tcW w:w="2767" w:type="dxa"/>
            <w:vAlign w:val="top"/>
          </w:tcPr>
          <w:p>
            <w:pPr>
              <w:numPr>
                <w:ilvl w:val="0"/>
                <w:numId w:val="0"/>
              </w:numPr>
              <w:ind w:left="0" w:leftChars="0" w:firstLine="0" w:firstLineChars="0"/>
              <w:jc w:val="both"/>
              <w:rPr>
                <w:rFonts w:hint="eastAsia" w:ascii="黑体" w:hAnsi="黑体" w:eastAsia="黑体" w:cs="黑体"/>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群策群力解决辅导员工作中的职业困惑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tcPr>
          <w:p>
            <w:pPr>
              <w:numPr>
                <w:ilvl w:val="0"/>
                <w:numId w:val="0"/>
              </w:numPr>
              <w:spacing w:line="360" w:lineRule="auto"/>
              <w:jc w:val="both"/>
              <w:rPr>
                <w:rFonts w:hint="eastAsia" w:ascii="宋体" w:hAnsi="宋体" w:eastAsia="宋体" w:cs="宋体"/>
                <w:sz w:val="24"/>
                <w:lang w:val="en-US" w:eastAsia="zh-CN"/>
              </w:rPr>
            </w:pPr>
            <w:r>
              <w:rPr>
                <w:rFonts w:hint="eastAsia" w:ascii="宋体" w:hAnsi="宋体" w:eastAsia="宋体" w:cs="宋体"/>
                <w:sz w:val="24"/>
                <w:lang w:val="en-US" w:eastAsia="zh-CN"/>
              </w:rPr>
              <w:t>2018年5月</w:t>
            </w:r>
          </w:p>
        </w:tc>
        <w:tc>
          <w:tcPr>
            <w:tcW w:w="1723" w:type="dxa"/>
            <w:vAlign w:val="top"/>
          </w:tcPr>
          <w:p>
            <w:pPr>
              <w:numPr>
                <w:ilvl w:val="0"/>
                <w:numId w:val="0"/>
              </w:numPr>
              <w:spacing w:line="360" w:lineRule="auto"/>
              <w:ind w:left="0" w:leftChars="0" w:firstLine="0" w:firstLineChars="0"/>
              <w:jc w:val="both"/>
              <w:rPr>
                <w:rFonts w:hint="eastAsia" w:ascii="宋体" w:hAnsi="宋体" w:eastAsia="宋体" w:cs="宋体"/>
                <w:sz w:val="24"/>
                <w:lang w:val="en-US" w:eastAsia="zh-CN"/>
              </w:rPr>
            </w:pPr>
            <w:r>
              <w:rPr>
                <w:rFonts w:hint="eastAsia" w:asciiTheme="minorEastAsia" w:hAnsiTheme="minorEastAsia" w:cstheme="minorEastAsia"/>
                <w:sz w:val="24"/>
                <w:szCs w:val="24"/>
                <w:lang w:val="en-US" w:eastAsia="zh-CN"/>
              </w:rPr>
              <w:t>专题讲座/培训</w:t>
            </w:r>
            <w:bookmarkStart w:id="0" w:name="_GoBack"/>
            <w:bookmarkEnd w:id="0"/>
            <w:r>
              <w:rPr>
                <w:rFonts w:hint="eastAsia" w:asciiTheme="minorEastAsia" w:hAnsiTheme="minorEastAsia" w:eastAsiaTheme="minorEastAsia" w:cstheme="minorEastAsia"/>
                <w:sz w:val="24"/>
                <w:szCs w:val="24"/>
                <w:lang w:val="en-US" w:eastAsia="zh-CN"/>
              </w:rPr>
              <w:t>(“引进来”）</w:t>
            </w:r>
          </w:p>
        </w:tc>
        <w:tc>
          <w:tcPr>
            <w:tcW w:w="3256" w:type="dxa"/>
            <w:vAlign w:val="top"/>
          </w:tcPr>
          <w:p>
            <w:pPr>
              <w:numPr>
                <w:ilvl w:val="0"/>
                <w:numId w:val="0"/>
              </w:numPr>
              <w:ind w:left="0" w:leftChars="0" w:firstLine="0" w:firstLineChars="0"/>
              <w:jc w:val="both"/>
              <w:rPr>
                <w:rFonts w:hint="eastAsia" w:ascii="黑体" w:hAnsi="黑体" w:eastAsia="黑体" w:cs="黑体"/>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邀请新闻学院开展“守护神”计划和信息技术学院“启明星”计划交流发言，以及在三位一体工作中杰出代表交流沟通。</w:t>
            </w:r>
          </w:p>
        </w:tc>
        <w:tc>
          <w:tcPr>
            <w:tcW w:w="2767" w:type="dxa"/>
            <w:vAlign w:val="top"/>
          </w:tcPr>
          <w:p>
            <w:pPr>
              <w:numPr>
                <w:ilvl w:val="0"/>
                <w:numId w:val="0"/>
              </w:numPr>
              <w:ind w:left="0" w:leftChars="0" w:firstLine="0" w:firstLineChars="0"/>
              <w:jc w:val="both"/>
              <w:rPr>
                <w:rFonts w:hint="eastAsia" w:ascii="黑体" w:hAnsi="黑体" w:eastAsia="黑体" w:cs="黑体"/>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专业化的指导和培训提升辅导员的职业素养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vAlign w:val="top"/>
          </w:tcPr>
          <w:p>
            <w:pPr>
              <w:numPr>
                <w:ilvl w:val="0"/>
                <w:numId w:val="0"/>
              </w:numPr>
              <w:spacing w:line="360" w:lineRule="auto"/>
              <w:ind w:left="0" w:leftChars="0" w:firstLine="0" w:firstLineChars="0"/>
              <w:jc w:val="both"/>
              <w:rPr>
                <w:rFonts w:hint="eastAsia" w:ascii="宋体" w:hAnsi="宋体" w:eastAsia="宋体" w:cs="宋体"/>
                <w:sz w:val="24"/>
                <w:lang w:val="en-US" w:eastAsia="zh-CN"/>
              </w:rPr>
            </w:pPr>
            <w:r>
              <w:rPr>
                <w:rFonts w:hint="eastAsia" w:ascii="宋体" w:hAnsi="宋体" w:eastAsia="宋体" w:cs="宋体"/>
                <w:sz w:val="24"/>
                <w:lang w:val="en-US" w:eastAsia="zh-CN"/>
              </w:rPr>
              <w:t>2018年6月</w:t>
            </w:r>
          </w:p>
        </w:tc>
        <w:tc>
          <w:tcPr>
            <w:tcW w:w="1723" w:type="dxa"/>
            <w:vAlign w:val="top"/>
          </w:tcPr>
          <w:p>
            <w:pPr>
              <w:numPr>
                <w:ilvl w:val="0"/>
                <w:numId w:val="0"/>
              </w:numPr>
              <w:ind w:left="0" w:leftChars="0" w:firstLine="0" w:firstLineChars="0"/>
              <w:jc w:val="both"/>
              <w:rPr>
                <w:rFonts w:hint="eastAsia" w:ascii="宋体" w:hAnsi="宋体" w:eastAsia="宋体" w:cs="宋体"/>
                <w:sz w:val="24"/>
                <w:lang w:val="en-US" w:eastAsia="zh-CN"/>
              </w:rPr>
            </w:pPr>
            <w:r>
              <w:rPr>
                <w:rFonts w:hint="eastAsia" w:asciiTheme="minorEastAsia" w:hAnsiTheme="minorEastAsia" w:cstheme="minorEastAsia"/>
                <w:sz w:val="24"/>
                <w:szCs w:val="24"/>
                <w:vertAlign w:val="baseline"/>
                <w:lang w:val="en-US" w:eastAsia="zh-CN"/>
              </w:rPr>
              <w:t>素质拓展</w:t>
            </w:r>
          </w:p>
        </w:tc>
        <w:tc>
          <w:tcPr>
            <w:tcW w:w="3256" w:type="dxa"/>
            <w:vAlign w:val="top"/>
          </w:tcPr>
          <w:p>
            <w:pPr>
              <w:numPr>
                <w:ilvl w:val="0"/>
                <w:numId w:val="0"/>
              </w:numPr>
              <w:ind w:left="0" w:leftChars="0" w:firstLine="0" w:firstLineChars="0"/>
              <w:jc w:val="both"/>
              <w:rPr>
                <w:rFonts w:hint="eastAsia" w:ascii="黑体" w:hAnsi="黑体" w:eastAsia="黑体" w:cs="黑体"/>
                <w:sz w:val="24"/>
                <w:szCs w:val="24"/>
                <w:vertAlign w:val="baseline"/>
                <w:lang w:val="en-US" w:eastAsia="zh-CN"/>
              </w:rPr>
            </w:pPr>
            <w:r>
              <w:rPr>
                <w:rFonts w:hint="eastAsia" w:asciiTheme="minorEastAsia" w:hAnsiTheme="minorEastAsia" w:cstheme="minorEastAsia"/>
                <w:sz w:val="24"/>
                <w:szCs w:val="24"/>
                <w:vertAlign w:val="baseline"/>
                <w:lang w:val="en-US" w:eastAsia="zh-CN"/>
              </w:rPr>
              <w:t>举办一次素质拓展活动</w:t>
            </w:r>
          </w:p>
        </w:tc>
        <w:tc>
          <w:tcPr>
            <w:tcW w:w="2767" w:type="dxa"/>
            <w:vAlign w:val="top"/>
          </w:tcPr>
          <w:p>
            <w:pPr>
              <w:numPr>
                <w:ilvl w:val="0"/>
                <w:numId w:val="0"/>
              </w:numPr>
              <w:ind w:left="0" w:leftChars="0" w:firstLine="0" w:firstLineChars="0"/>
              <w:jc w:val="both"/>
              <w:rPr>
                <w:rFonts w:hint="eastAsia" w:ascii="黑体" w:hAnsi="黑体" w:eastAsia="黑体" w:cs="黑体"/>
                <w:sz w:val="24"/>
                <w:szCs w:val="24"/>
                <w:vertAlign w:val="baseline"/>
                <w:lang w:val="en-US" w:eastAsia="zh-CN"/>
              </w:rPr>
            </w:pPr>
            <w:r>
              <w:rPr>
                <w:rFonts w:hint="eastAsia" w:asciiTheme="minorEastAsia" w:hAnsiTheme="minorEastAsia" w:cstheme="minorEastAsia"/>
                <w:sz w:val="24"/>
                <w:szCs w:val="24"/>
                <w:vertAlign w:val="baseline"/>
                <w:lang w:val="en-US" w:eastAsia="zh-CN"/>
              </w:rPr>
              <w:t>提升团队的凝聚力，形成坚忍不拔的工作精神。之后也可将素质拓展活动应用在学生骨干的培养上。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tcPr>
          <w:p>
            <w:pPr>
              <w:numPr>
                <w:ilvl w:val="0"/>
                <w:numId w:val="0"/>
              </w:numPr>
              <w:spacing w:line="360" w:lineRule="auto"/>
              <w:jc w:val="both"/>
              <w:rPr>
                <w:rFonts w:hint="eastAsia" w:ascii="宋体" w:hAnsi="宋体" w:eastAsia="宋体" w:cs="宋体"/>
                <w:sz w:val="24"/>
                <w:lang w:val="en-US" w:eastAsia="zh-CN"/>
              </w:rPr>
            </w:pPr>
            <w:r>
              <w:rPr>
                <w:rFonts w:hint="eastAsia" w:ascii="宋体" w:hAnsi="宋体" w:eastAsia="宋体" w:cs="宋体"/>
                <w:sz w:val="24"/>
                <w:lang w:val="en-US" w:eastAsia="zh-CN"/>
              </w:rPr>
              <w:t>2018年7月</w:t>
            </w:r>
          </w:p>
        </w:tc>
        <w:tc>
          <w:tcPr>
            <w:tcW w:w="1723" w:type="dxa"/>
            <w:vAlign w:val="top"/>
          </w:tcPr>
          <w:p>
            <w:pPr>
              <w:numPr>
                <w:ilvl w:val="0"/>
                <w:numId w:val="0"/>
              </w:numPr>
              <w:spacing w:line="360" w:lineRule="auto"/>
              <w:ind w:left="0" w:leftChars="0" w:firstLine="0" w:firstLineChars="0"/>
              <w:jc w:val="both"/>
              <w:rPr>
                <w:rFonts w:hint="eastAsia" w:ascii="宋体" w:hAnsi="宋体" w:eastAsia="宋体" w:cs="宋体"/>
                <w:sz w:val="24"/>
                <w:lang w:val="en-US" w:eastAsia="zh-CN"/>
              </w:rPr>
            </w:pPr>
            <w:r>
              <w:rPr>
                <w:rFonts w:hint="eastAsia" w:asciiTheme="minorEastAsia" w:hAnsiTheme="minorEastAsia" w:cstheme="minorEastAsia"/>
                <w:sz w:val="24"/>
                <w:szCs w:val="24"/>
                <w:lang w:val="en-US" w:eastAsia="zh-CN"/>
              </w:rPr>
              <w:t>完成并</w:t>
            </w:r>
            <w:r>
              <w:rPr>
                <w:rFonts w:hint="eastAsia" w:asciiTheme="minorEastAsia" w:hAnsiTheme="minorEastAsia" w:eastAsiaTheme="minorEastAsia" w:cstheme="minorEastAsia"/>
                <w:sz w:val="24"/>
                <w:szCs w:val="24"/>
                <w:lang w:val="en-US" w:eastAsia="zh-CN"/>
              </w:rPr>
              <w:t>提交研究成果</w:t>
            </w:r>
            <w:r>
              <w:rPr>
                <w:rFonts w:hint="eastAsia" w:asciiTheme="minorEastAsia" w:hAnsiTheme="minorEastAsia" w:cstheme="minorEastAsia"/>
                <w:sz w:val="24"/>
                <w:szCs w:val="24"/>
                <w:lang w:val="en-US" w:eastAsia="zh-CN"/>
              </w:rPr>
              <w:t>和研究论文</w:t>
            </w:r>
          </w:p>
        </w:tc>
        <w:tc>
          <w:tcPr>
            <w:tcW w:w="3256" w:type="dxa"/>
            <w:vAlign w:val="top"/>
          </w:tcPr>
          <w:p>
            <w:pPr>
              <w:numPr>
                <w:ilvl w:val="0"/>
                <w:numId w:val="0"/>
              </w:numPr>
              <w:ind w:left="0" w:leftChars="0" w:firstLine="0" w:firstLineChars="0"/>
              <w:jc w:val="center"/>
              <w:rPr>
                <w:rFonts w:hint="eastAsia" w:ascii="黑体" w:hAnsi="黑体" w:eastAsia="黑体" w:cs="黑体"/>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本学期“三位一体”工作探讨是学业发展方向</w:t>
            </w:r>
            <w:r>
              <w:rPr>
                <w:rFonts w:hint="eastAsia" w:asciiTheme="minorEastAsia" w:hAnsiTheme="minorEastAsia" w:cstheme="minorEastAsia"/>
                <w:sz w:val="24"/>
                <w:szCs w:val="24"/>
                <w:vertAlign w:val="baseline"/>
                <w:lang w:val="en-US" w:eastAsia="zh-CN"/>
              </w:rPr>
              <w:t>的工作主旨</w:t>
            </w:r>
          </w:p>
        </w:tc>
        <w:tc>
          <w:tcPr>
            <w:tcW w:w="2767" w:type="dxa"/>
            <w:vAlign w:val="top"/>
          </w:tcPr>
          <w:p>
            <w:pPr>
              <w:numPr>
                <w:ilvl w:val="0"/>
                <w:numId w:val="0"/>
              </w:numPr>
              <w:ind w:left="0" w:leftChars="0" w:firstLine="0" w:firstLineChars="0"/>
              <w:jc w:val="left"/>
              <w:rPr>
                <w:rFonts w:hint="eastAsia" w:ascii="黑体" w:hAnsi="黑体" w:eastAsia="黑体" w:cs="黑体"/>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通过系列活动的开展形成良好的“三位一体”工作模式</w:t>
            </w:r>
          </w:p>
        </w:tc>
      </w:tr>
    </w:tbl>
    <w:p>
      <w:pPr>
        <w:numPr>
          <w:ilvl w:val="0"/>
          <w:numId w:val="0"/>
        </w:numPr>
        <w:jc w:val="both"/>
        <w:rPr>
          <w:rFonts w:hint="eastAsia" w:ascii="黑体" w:hAnsi="黑体" w:eastAsia="黑体" w:cs="黑体"/>
          <w:sz w:val="24"/>
          <w:szCs w:val="24"/>
          <w:lang w:val="en-US" w:eastAsia="zh-CN"/>
        </w:rPr>
      </w:pPr>
    </w:p>
    <w:p>
      <w:pPr>
        <w:numPr>
          <w:ilvl w:val="0"/>
          <w:numId w:val="2"/>
        </w:numPr>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学生骨干培养和使用方向</w:t>
      </w:r>
    </w:p>
    <w:p>
      <w:pPr>
        <w:numPr>
          <w:ilvl w:val="0"/>
          <w:numId w:val="0"/>
        </w:numPr>
        <w:jc w:val="both"/>
        <w:rPr>
          <w:rFonts w:hint="eastAsia" w:ascii="黑体" w:hAnsi="黑体" w:eastAsia="黑体" w:cs="黑体"/>
          <w:sz w:val="24"/>
          <w:szCs w:val="24"/>
          <w:lang w:val="en-US" w:eastAsia="zh-CN"/>
        </w:rPr>
      </w:pPr>
    </w:p>
    <w:tbl>
      <w:tblPr>
        <w:tblStyle w:val="5"/>
        <w:tblW w:w="9240" w:type="dxa"/>
        <w:tblInd w:w="-3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0"/>
        <w:gridCol w:w="1870"/>
        <w:gridCol w:w="3240"/>
        <w:gridCol w:w="2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1630" w:type="dxa"/>
            <w:vAlign w:val="top"/>
          </w:tcPr>
          <w:p>
            <w:pPr>
              <w:numPr>
                <w:ilvl w:val="0"/>
                <w:numId w:val="0"/>
              </w:numPr>
              <w:ind w:left="0" w:leftChars="0" w:firstLine="0" w:firstLineChars="0"/>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时  间</w:t>
            </w:r>
          </w:p>
        </w:tc>
        <w:tc>
          <w:tcPr>
            <w:tcW w:w="1870" w:type="dxa"/>
            <w:vAlign w:val="top"/>
          </w:tcPr>
          <w:p>
            <w:pPr>
              <w:numPr>
                <w:ilvl w:val="0"/>
                <w:numId w:val="0"/>
              </w:numPr>
              <w:ind w:left="0" w:leftChars="0" w:firstLine="0" w:firstLineChars="0"/>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活动形式</w:t>
            </w:r>
          </w:p>
        </w:tc>
        <w:tc>
          <w:tcPr>
            <w:tcW w:w="3240" w:type="dxa"/>
            <w:vAlign w:val="top"/>
          </w:tcPr>
          <w:p>
            <w:pPr>
              <w:numPr>
                <w:ilvl w:val="0"/>
                <w:numId w:val="0"/>
              </w:numPr>
              <w:ind w:left="0" w:leftChars="0" w:firstLine="0" w:firstLineChars="0"/>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活动内容</w:t>
            </w:r>
          </w:p>
        </w:tc>
        <w:tc>
          <w:tcPr>
            <w:tcW w:w="2500" w:type="dxa"/>
            <w:vAlign w:val="top"/>
          </w:tcPr>
          <w:p>
            <w:pPr>
              <w:numPr>
                <w:ilvl w:val="0"/>
                <w:numId w:val="0"/>
              </w:numPr>
              <w:ind w:left="0" w:leftChars="0" w:firstLine="0" w:firstLineChars="0"/>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预期效果/成果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630" w:type="dxa"/>
            <w:vAlign w:val="top"/>
          </w:tcPr>
          <w:p>
            <w:pPr>
              <w:numPr>
                <w:ilvl w:val="0"/>
                <w:numId w:val="0"/>
              </w:numPr>
              <w:spacing w:line="360" w:lineRule="auto"/>
              <w:ind w:left="0" w:leftChars="0" w:firstLine="0" w:firstLineChars="0"/>
              <w:jc w:val="both"/>
              <w:rPr>
                <w:rFonts w:hint="eastAsia" w:ascii="黑体" w:hAnsi="黑体" w:eastAsia="黑体" w:cs="黑体"/>
                <w:sz w:val="24"/>
                <w:szCs w:val="24"/>
                <w:vertAlign w:val="baseline"/>
                <w:lang w:val="en-US" w:eastAsia="zh-CN"/>
              </w:rPr>
            </w:pPr>
            <w:r>
              <w:rPr>
                <w:rFonts w:hint="eastAsia" w:asciiTheme="minorEastAsia" w:hAnsiTheme="minorEastAsia" w:eastAsiaTheme="minorEastAsia" w:cstheme="minorEastAsia"/>
                <w:sz w:val="24"/>
                <w:szCs w:val="24"/>
                <w:lang w:val="en-US" w:eastAsia="zh-CN"/>
              </w:rPr>
              <w:t>2017年10月</w:t>
            </w:r>
          </w:p>
        </w:tc>
        <w:tc>
          <w:tcPr>
            <w:tcW w:w="1870" w:type="dxa"/>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专题研讨</w:t>
            </w:r>
          </w:p>
        </w:tc>
        <w:tc>
          <w:tcPr>
            <w:tcW w:w="3240" w:type="dxa"/>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研讨如何规范</w:t>
            </w:r>
            <w:r>
              <w:rPr>
                <w:rFonts w:hint="eastAsia" w:asciiTheme="minorEastAsia" w:hAnsiTheme="minorEastAsia" w:cstheme="minorEastAsia"/>
                <w:sz w:val="24"/>
                <w:szCs w:val="24"/>
                <w:vertAlign w:val="baseline"/>
                <w:lang w:val="en-US" w:eastAsia="zh-CN"/>
              </w:rPr>
              <w:t>二级学院</w:t>
            </w:r>
            <w:r>
              <w:rPr>
                <w:rFonts w:hint="eastAsia" w:asciiTheme="minorEastAsia" w:hAnsiTheme="minorEastAsia" w:eastAsiaTheme="minorEastAsia" w:cstheme="minorEastAsia"/>
                <w:sz w:val="24"/>
                <w:szCs w:val="24"/>
                <w:vertAlign w:val="baseline"/>
                <w:lang w:val="en-US" w:eastAsia="zh-CN"/>
              </w:rPr>
              <w:t>学生干部岗位设置和工作职责</w:t>
            </w:r>
          </w:p>
        </w:tc>
        <w:tc>
          <w:tcPr>
            <w:tcW w:w="2500" w:type="dxa"/>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探讨可供各学院参考的</w:t>
            </w:r>
            <w:r>
              <w:rPr>
                <w:rFonts w:hint="eastAsia" w:asciiTheme="minorEastAsia" w:hAnsiTheme="minorEastAsia" w:cstheme="minorEastAsia"/>
                <w:sz w:val="24"/>
                <w:szCs w:val="24"/>
                <w:vertAlign w:val="baseline"/>
                <w:lang w:val="en-US" w:eastAsia="zh-CN"/>
              </w:rPr>
              <w:t>学生干部岗位设置模式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630" w:type="dxa"/>
            <w:vAlign w:val="top"/>
          </w:tcPr>
          <w:p>
            <w:pPr>
              <w:numPr>
                <w:ilvl w:val="0"/>
                <w:numId w:val="0"/>
              </w:numPr>
              <w:spacing w:line="360" w:lineRule="auto"/>
              <w:ind w:left="0" w:leftChars="0" w:firstLine="0" w:firstLineChars="0"/>
              <w:jc w:val="both"/>
              <w:rPr>
                <w:rFonts w:hint="eastAsia" w:ascii="黑体" w:hAnsi="黑体" w:eastAsia="黑体" w:cs="黑体"/>
                <w:sz w:val="24"/>
                <w:szCs w:val="24"/>
                <w:vertAlign w:val="baseline"/>
                <w:lang w:val="en-US" w:eastAsia="zh-CN"/>
              </w:rPr>
            </w:pPr>
            <w:r>
              <w:rPr>
                <w:rFonts w:hint="eastAsia" w:asciiTheme="minorEastAsia" w:hAnsiTheme="minorEastAsia" w:eastAsiaTheme="minorEastAsia" w:cstheme="minorEastAsia"/>
                <w:sz w:val="24"/>
                <w:szCs w:val="24"/>
                <w:lang w:val="en-US" w:eastAsia="zh-CN"/>
              </w:rPr>
              <w:t>2017年11月</w:t>
            </w:r>
          </w:p>
        </w:tc>
        <w:tc>
          <w:tcPr>
            <w:tcW w:w="1870" w:type="dxa"/>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典型案例交流</w:t>
            </w:r>
          </w:p>
        </w:tc>
        <w:tc>
          <w:tcPr>
            <w:tcW w:w="3240" w:type="dxa"/>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准备1-2个与</w:t>
            </w:r>
            <w:r>
              <w:rPr>
                <w:rFonts w:hint="eastAsia" w:asciiTheme="minorEastAsia" w:hAnsiTheme="minorEastAsia" w:cstheme="minorEastAsia"/>
                <w:sz w:val="24"/>
                <w:szCs w:val="24"/>
                <w:vertAlign w:val="baseline"/>
                <w:lang w:val="en-US" w:eastAsia="zh-CN"/>
              </w:rPr>
              <w:t>学生干部培养和使用</w:t>
            </w:r>
            <w:r>
              <w:rPr>
                <w:rFonts w:hint="eastAsia" w:asciiTheme="minorEastAsia" w:hAnsiTheme="minorEastAsia" w:eastAsiaTheme="minorEastAsia" w:cstheme="minorEastAsia"/>
                <w:sz w:val="24"/>
                <w:szCs w:val="24"/>
                <w:vertAlign w:val="baseline"/>
                <w:lang w:val="en-US" w:eastAsia="zh-CN"/>
              </w:rPr>
              <w:t>相关的实际工作中遇到的典型案例进行“会诊式”交流</w:t>
            </w:r>
          </w:p>
        </w:tc>
        <w:tc>
          <w:tcPr>
            <w:tcW w:w="2500" w:type="dxa"/>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群策群力解决辅导员工作中的职业困惑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0" w:type="dxa"/>
            <w:vAlign w:val="top"/>
          </w:tcPr>
          <w:p>
            <w:pPr>
              <w:numPr>
                <w:ilvl w:val="0"/>
                <w:numId w:val="0"/>
              </w:numPr>
              <w:spacing w:line="360" w:lineRule="auto"/>
              <w:ind w:left="0" w:leftChars="0" w:firstLine="0" w:firstLineChars="0"/>
              <w:jc w:val="both"/>
              <w:rPr>
                <w:rFonts w:hint="eastAsia" w:ascii="黑体" w:hAnsi="黑体" w:eastAsia="黑体" w:cs="黑体"/>
                <w:sz w:val="24"/>
                <w:szCs w:val="24"/>
                <w:vertAlign w:val="baseline"/>
                <w:lang w:val="en-US" w:eastAsia="zh-CN"/>
              </w:rPr>
            </w:pPr>
            <w:r>
              <w:rPr>
                <w:rFonts w:hint="eastAsia" w:asciiTheme="minorEastAsia" w:hAnsiTheme="minorEastAsia" w:eastAsiaTheme="minorEastAsia" w:cstheme="minorEastAsia"/>
                <w:sz w:val="24"/>
                <w:szCs w:val="24"/>
                <w:lang w:val="en-US" w:eastAsia="zh-CN"/>
              </w:rPr>
              <w:t>2017年12月</w:t>
            </w:r>
          </w:p>
        </w:tc>
        <w:tc>
          <w:tcPr>
            <w:tcW w:w="1870" w:type="dxa"/>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专题讲座/培训（引进来）</w:t>
            </w:r>
          </w:p>
        </w:tc>
        <w:tc>
          <w:tcPr>
            <w:tcW w:w="3240" w:type="dxa"/>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邀请省内外具有丰富学生工作经验的老师做专题讲座/培训，共同探讨如何培养和使用学生干部</w:t>
            </w:r>
          </w:p>
        </w:tc>
        <w:tc>
          <w:tcPr>
            <w:tcW w:w="2500" w:type="dxa"/>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拓展工作坊老师的工作视野，通过讲座的学习取长补短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0" w:type="dxa"/>
            <w:vAlign w:val="top"/>
          </w:tcPr>
          <w:p>
            <w:pPr>
              <w:numPr>
                <w:ilvl w:val="0"/>
                <w:numId w:val="0"/>
              </w:numPr>
              <w:spacing w:line="360" w:lineRule="auto"/>
              <w:ind w:left="0" w:leftChars="0" w:firstLine="0" w:firstLineChars="0"/>
              <w:jc w:val="both"/>
              <w:rPr>
                <w:rFonts w:hint="eastAsia" w:ascii="黑体" w:hAnsi="黑体" w:eastAsia="黑体" w:cs="黑体"/>
                <w:sz w:val="24"/>
                <w:szCs w:val="24"/>
                <w:vertAlign w:val="baseline"/>
                <w:lang w:val="en-US" w:eastAsia="zh-CN"/>
              </w:rPr>
            </w:pPr>
            <w:r>
              <w:rPr>
                <w:rFonts w:hint="eastAsia" w:asciiTheme="minorEastAsia" w:hAnsiTheme="minorEastAsia" w:eastAsiaTheme="minorEastAsia" w:cstheme="minorEastAsia"/>
                <w:sz w:val="24"/>
                <w:szCs w:val="24"/>
                <w:lang w:val="en-US" w:eastAsia="zh-CN"/>
              </w:rPr>
              <w:t>2018年1月</w:t>
            </w:r>
          </w:p>
        </w:tc>
        <w:tc>
          <w:tcPr>
            <w:tcW w:w="1870" w:type="dxa"/>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完成并提交研究成果</w:t>
            </w:r>
          </w:p>
        </w:tc>
        <w:tc>
          <w:tcPr>
            <w:tcW w:w="3240" w:type="dxa"/>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本学期二级学院学院学生干部的设置和工作职责的确立是该方向的工作重点</w:t>
            </w:r>
          </w:p>
        </w:tc>
        <w:tc>
          <w:tcPr>
            <w:tcW w:w="2500" w:type="dxa"/>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旨在梳理二级学院的学生干部队伍，通过厘清学生干部队伍，规范干部队伍职责，为学生干部的培养打好基础。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1630" w:type="dxa"/>
            <w:vAlign w:val="top"/>
          </w:tcPr>
          <w:p>
            <w:pPr>
              <w:numPr>
                <w:ilvl w:val="0"/>
                <w:numId w:val="0"/>
              </w:numPr>
              <w:spacing w:line="360" w:lineRule="auto"/>
              <w:ind w:left="0" w:leftChars="0" w:firstLine="0" w:firstLineChars="0"/>
              <w:jc w:val="both"/>
              <w:rPr>
                <w:rFonts w:hint="eastAsia" w:ascii="黑体" w:hAnsi="黑体" w:eastAsia="黑体" w:cs="黑体"/>
                <w:sz w:val="24"/>
                <w:szCs w:val="24"/>
                <w:vertAlign w:val="baseline"/>
                <w:lang w:val="en-US" w:eastAsia="zh-CN"/>
              </w:rPr>
            </w:pPr>
            <w:r>
              <w:rPr>
                <w:rFonts w:hint="eastAsia" w:asciiTheme="minorEastAsia" w:hAnsiTheme="minorEastAsia" w:eastAsiaTheme="minorEastAsia" w:cstheme="minorEastAsia"/>
                <w:sz w:val="24"/>
                <w:szCs w:val="24"/>
                <w:lang w:val="en-US" w:eastAsia="zh-CN"/>
              </w:rPr>
              <w:t>2018年2月</w:t>
            </w:r>
          </w:p>
        </w:tc>
        <w:tc>
          <w:tcPr>
            <w:tcW w:w="1870" w:type="dxa"/>
            <w:vAlign w:val="top"/>
          </w:tcPr>
          <w:p>
            <w:pPr>
              <w:numPr>
                <w:ilvl w:val="0"/>
                <w:numId w:val="0"/>
              </w:numPr>
              <w:spacing w:line="360" w:lineRule="auto"/>
              <w:ind w:left="0" w:leftChars="0" w:firstLine="0" w:firstLineChars="0"/>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lang w:val="en-US" w:eastAsia="zh-CN"/>
              </w:rPr>
              <w:t>寒假</w:t>
            </w:r>
          </w:p>
        </w:tc>
        <w:tc>
          <w:tcPr>
            <w:tcW w:w="3240" w:type="dxa"/>
            <w:vAlign w:val="top"/>
          </w:tcPr>
          <w:p>
            <w:pPr>
              <w:numPr>
                <w:ilvl w:val="0"/>
                <w:numId w:val="0"/>
              </w:numPr>
              <w:ind w:left="0" w:leftChars="0" w:firstLine="0" w:firstLineChars="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w:t>
            </w:r>
          </w:p>
        </w:tc>
        <w:tc>
          <w:tcPr>
            <w:tcW w:w="2500" w:type="dxa"/>
            <w:vAlign w:val="top"/>
          </w:tcPr>
          <w:p>
            <w:pPr>
              <w:numPr>
                <w:ilvl w:val="0"/>
                <w:numId w:val="0"/>
              </w:numPr>
              <w:ind w:left="0" w:leftChars="0" w:firstLine="0" w:firstLineChars="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0" w:type="dxa"/>
            <w:vAlign w:val="top"/>
          </w:tcPr>
          <w:p>
            <w:pPr>
              <w:numPr>
                <w:ilvl w:val="0"/>
                <w:numId w:val="0"/>
              </w:numPr>
              <w:spacing w:line="360" w:lineRule="auto"/>
              <w:ind w:left="0" w:leftChars="0" w:firstLine="0" w:firstLineChars="0"/>
              <w:jc w:val="both"/>
              <w:rPr>
                <w:rFonts w:hint="eastAsia" w:ascii="黑体" w:hAnsi="黑体" w:eastAsia="黑体" w:cs="黑体"/>
                <w:sz w:val="24"/>
                <w:szCs w:val="24"/>
                <w:vertAlign w:val="baseline"/>
                <w:lang w:val="en-US" w:eastAsia="zh-CN"/>
              </w:rPr>
            </w:pPr>
            <w:r>
              <w:rPr>
                <w:rFonts w:hint="eastAsia" w:ascii="宋体" w:hAnsi="宋体" w:eastAsia="宋体" w:cs="宋体"/>
                <w:sz w:val="24"/>
                <w:lang w:val="en-US" w:eastAsia="zh-CN"/>
              </w:rPr>
              <w:t>2018年3月</w:t>
            </w:r>
          </w:p>
        </w:tc>
        <w:tc>
          <w:tcPr>
            <w:tcW w:w="1870" w:type="dxa"/>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专题研讨</w:t>
            </w:r>
          </w:p>
        </w:tc>
        <w:tc>
          <w:tcPr>
            <w:tcW w:w="3240" w:type="dxa"/>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研讨学生干部培训体系的建立</w:t>
            </w:r>
          </w:p>
        </w:tc>
        <w:tc>
          <w:tcPr>
            <w:tcW w:w="2500" w:type="dxa"/>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探讨可供各学院参考的</w:t>
            </w:r>
            <w:r>
              <w:rPr>
                <w:rFonts w:hint="eastAsia" w:asciiTheme="minorEastAsia" w:hAnsiTheme="minorEastAsia" w:cstheme="minorEastAsia"/>
                <w:sz w:val="24"/>
                <w:szCs w:val="24"/>
                <w:vertAlign w:val="baseline"/>
                <w:lang w:val="en-US" w:eastAsia="zh-CN"/>
              </w:rPr>
              <w:t>学生干部培训体系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0" w:type="dxa"/>
            <w:vAlign w:val="top"/>
          </w:tcPr>
          <w:p>
            <w:pPr>
              <w:numPr>
                <w:ilvl w:val="0"/>
                <w:numId w:val="0"/>
              </w:numPr>
              <w:spacing w:line="360" w:lineRule="auto"/>
              <w:ind w:left="0" w:leftChars="0" w:firstLine="0" w:firstLineChars="0"/>
              <w:jc w:val="both"/>
              <w:rPr>
                <w:rFonts w:hint="eastAsia" w:ascii="黑体" w:hAnsi="黑体" w:eastAsia="黑体" w:cs="黑体"/>
                <w:sz w:val="24"/>
                <w:szCs w:val="24"/>
                <w:vertAlign w:val="baseline"/>
                <w:lang w:val="en-US" w:eastAsia="zh-CN"/>
              </w:rPr>
            </w:pPr>
            <w:r>
              <w:rPr>
                <w:rFonts w:hint="eastAsia" w:ascii="宋体" w:hAnsi="宋体" w:eastAsia="宋体" w:cs="宋体"/>
                <w:sz w:val="24"/>
                <w:lang w:val="en-US" w:eastAsia="zh-CN"/>
              </w:rPr>
              <w:t>2018年4月</w:t>
            </w:r>
          </w:p>
        </w:tc>
        <w:tc>
          <w:tcPr>
            <w:tcW w:w="1870" w:type="dxa"/>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典型案例讨论</w:t>
            </w:r>
          </w:p>
        </w:tc>
        <w:tc>
          <w:tcPr>
            <w:tcW w:w="3240" w:type="dxa"/>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准备1-2个与</w:t>
            </w:r>
            <w:r>
              <w:rPr>
                <w:rFonts w:hint="eastAsia" w:asciiTheme="minorEastAsia" w:hAnsiTheme="minorEastAsia" w:cstheme="minorEastAsia"/>
                <w:sz w:val="24"/>
                <w:szCs w:val="24"/>
                <w:vertAlign w:val="baseline"/>
                <w:lang w:val="en-US" w:eastAsia="zh-CN"/>
              </w:rPr>
              <w:t>学生干部培训</w:t>
            </w:r>
            <w:r>
              <w:rPr>
                <w:rFonts w:hint="eastAsia" w:asciiTheme="minorEastAsia" w:hAnsiTheme="minorEastAsia" w:eastAsiaTheme="minorEastAsia" w:cstheme="minorEastAsia"/>
                <w:sz w:val="24"/>
                <w:szCs w:val="24"/>
                <w:vertAlign w:val="baseline"/>
                <w:lang w:val="en-US" w:eastAsia="zh-CN"/>
              </w:rPr>
              <w:t>相关的实际工作中遇到的典型案例进行“会诊式”交流</w:t>
            </w:r>
          </w:p>
        </w:tc>
        <w:tc>
          <w:tcPr>
            <w:tcW w:w="2500" w:type="dxa"/>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群策群力解决辅导员工作中的职业困惑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0" w:type="dxa"/>
            <w:vAlign w:val="top"/>
          </w:tcPr>
          <w:p>
            <w:pPr>
              <w:numPr>
                <w:ilvl w:val="0"/>
                <w:numId w:val="0"/>
              </w:numPr>
              <w:spacing w:line="360" w:lineRule="auto"/>
              <w:ind w:left="0" w:leftChars="0" w:firstLine="0" w:firstLineChars="0"/>
              <w:jc w:val="both"/>
              <w:rPr>
                <w:rFonts w:hint="eastAsia" w:ascii="黑体" w:hAnsi="黑体" w:eastAsia="黑体" w:cs="黑体"/>
                <w:sz w:val="24"/>
                <w:szCs w:val="24"/>
                <w:vertAlign w:val="baseline"/>
                <w:lang w:val="en-US" w:eastAsia="zh-CN"/>
              </w:rPr>
            </w:pPr>
            <w:r>
              <w:rPr>
                <w:rFonts w:hint="eastAsia" w:ascii="宋体" w:hAnsi="宋体" w:eastAsia="宋体" w:cs="宋体"/>
                <w:sz w:val="24"/>
                <w:lang w:val="en-US" w:eastAsia="zh-CN"/>
              </w:rPr>
              <w:t>2018年5月</w:t>
            </w:r>
          </w:p>
        </w:tc>
        <w:tc>
          <w:tcPr>
            <w:tcW w:w="1870" w:type="dxa"/>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专题讲座/培训（走出去）</w:t>
            </w:r>
          </w:p>
        </w:tc>
        <w:tc>
          <w:tcPr>
            <w:tcW w:w="3240" w:type="dxa"/>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参观在学生骨干培养和使用方面有特色的沪上、省外民办高校或者派出参与和学生骨干相关专题讲座/培训</w:t>
            </w:r>
          </w:p>
        </w:tc>
        <w:tc>
          <w:tcPr>
            <w:tcW w:w="2500" w:type="dxa"/>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学习和借鉴其他高校优良的工作模式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1630" w:type="dxa"/>
            <w:vAlign w:val="top"/>
          </w:tcPr>
          <w:p>
            <w:pPr>
              <w:numPr>
                <w:ilvl w:val="0"/>
                <w:numId w:val="0"/>
              </w:numPr>
              <w:spacing w:line="360" w:lineRule="auto"/>
              <w:ind w:left="0" w:leftChars="0" w:firstLine="0" w:firstLineChars="0"/>
              <w:jc w:val="both"/>
              <w:rPr>
                <w:rFonts w:hint="eastAsia" w:ascii="黑体" w:hAnsi="黑体" w:eastAsia="黑体" w:cs="黑体"/>
                <w:sz w:val="24"/>
                <w:szCs w:val="24"/>
                <w:vertAlign w:val="baseline"/>
                <w:lang w:val="en-US" w:eastAsia="zh-CN"/>
              </w:rPr>
            </w:pPr>
            <w:r>
              <w:rPr>
                <w:rFonts w:hint="eastAsia" w:ascii="宋体" w:hAnsi="宋体" w:eastAsia="宋体" w:cs="宋体"/>
                <w:sz w:val="24"/>
                <w:lang w:val="en-US" w:eastAsia="zh-CN"/>
              </w:rPr>
              <w:t>2018年6月</w:t>
            </w:r>
          </w:p>
        </w:tc>
        <w:tc>
          <w:tcPr>
            <w:tcW w:w="1870" w:type="dxa"/>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素质拓展</w:t>
            </w:r>
          </w:p>
        </w:tc>
        <w:tc>
          <w:tcPr>
            <w:tcW w:w="3240" w:type="dxa"/>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举办一次素质拓展活动</w:t>
            </w:r>
          </w:p>
        </w:tc>
        <w:tc>
          <w:tcPr>
            <w:tcW w:w="2500" w:type="dxa"/>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提升团队的凝聚力，形成坚忍不拔的工作精神。之后也可将素质拓展活动应用在学生骨干的培养上。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0" w:type="dxa"/>
            <w:vAlign w:val="top"/>
          </w:tcPr>
          <w:p>
            <w:pPr>
              <w:numPr>
                <w:ilvl w:val="0"/>
                <w:numId w:val="0"/>
              </w:numPr>
              <w:spacing w:line="360" w:lineRule="auto"/>
              <w:ind w:left="0" w:leftChars="0" w:firstLine="0" w:firstLineChars="0"/>
              <w:jc w:val="both"/>
              <w:rPr>
                <w:rFonts w:hint="eastAsia" w:ascii="黑体" w:hAnsi="黑体" w:eastAsia="黑体" w:cs="黑体"/>
                <w:sz w:val="24"/>
                <w:szCs w:val="24"/>
                <w:vertAlign w:val="baseline"/>
                <w:lang w:val="en-US" w:eastAsia="zh-CN"/>
              </w:rPr>
            </w:pPr>
            <w:r>
              <w:rPr>
                <w:rFonts w:hint="eastAsia" w:ascii="宋体" w:hAnsi="宋体" w:eastAsia="宋体" w:cs="宋体"/>
                <w:sz w:val="24"/>
                <w:lang w:val="en-US" w:eastAsia="zh-CN"/>
              </w:rPr>
              <w:t>2018年7月</w:t>
            </w:r>
          </w:p>
        </w:tc>
        <w:tc>
          <w:tcPr>
            <w:tcW w:w="1870" w:type="dxa"/>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完成并提交研究结果和研究论文</w:t>
            </w:r>
          </w:p>
        </w:tc>
        <w:tc>
          <w:tcPr>
            <w:tcW w:w="3240" w:type="dxa"/>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本学期学生骨干的培训是该方向的工作重点</w:t>
            </w:r>
          </w:p>
        </w:tc>
        <w:tc>
          <w:tcPr>
            <w:tcW w:w="2500" w:type="dxa"/>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通过系列活动的开展希望可以拓宽工作坊成员在学生骨干培养和使用方面的工作思路，形成行之有效的工作模式</w:t>
            </w:r>
          </w:p>
        </w:tc>
      </w:tr>
    </w:tbl>
    <w:p>
      <w:pPr>
        <w:numPr>
          <w:ilvl w:val="0"/>
          <w:numId w:val="0"/>
        </w:numPr>
        <w:jc w:val="both"/>
        <w:rPr>
          <w:rFonts w:hint="eastAsia" w:ascii="黑体" w:hAnsi="黑体" w:eastAsia="黑体" w:cs="黑体"/>
          <w:sz w:val="24"/>
          <w:szCs w:val="24"/>
          <w:lang w:val="en-US" w:eastAsia="zh-CN"/>
        </w:rPr>
      </w:pPr>
    </w:p>
    <w:p>
      <w:pPr>
        <w:numPr>
          <w:ilvl w:val="0"/>
          <w:numId w:val="0"/>
        </w:numPr>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（3）资助育人方向</w:t>
      </w:r>
    </w:p>
    <w:tbl>
      <w:tblPr>
        <w:tblStyle w:val="5"/>
        <w:tblpPr w:leftFromText="180" w:rightFromText="180" w:vertAnchor="text" w:horzAnchor="page" w:tblpX="1508" w:tblpY="305"/>
        <w:tblOverlap w:val="never"/>
        <w:tblW w:w="92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1900"/>
        <w:gridCol w:w="2967"/>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1524" w:type="dxa"/>
          </w:tcPr>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时  间</w:t>
            </w:r>
          </w:p>
        </w:tc>
        <w:tc>
          <w:tcPr>
            <w:tcW w:w="1900" w:type="dxa"/>
          </w:tcPr>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活动形式</w:t>
            </w:r>
          </w:p>
        </w:tc>
        <w:tc>
          <w:tcPr>
            <w:tcW w:w="2967" w:type="dxa"/>
          </w:tcPr>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活动内容</w:t>
            </w:r>
          </w:p>
        </w:tc>
        <w:tc>
          <w:tcPr>
            <w:tcW w:w="2814" w:type="dxa"/>
          </w:tcPr>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预期效果/成果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4" w:type="dxa"/>
            <w:vAlign w:val="top"/>
          </w:tcPr>
          <w:p>
            <w:pPr>
              <w:numPr>
                <w:ilvl w:val="0"/>
                <w:numId w:val="0"/>
              </w:numPr>
              <w:spacing w:line="360" w:lineRule="auto"/>
              <w:ind w:left="0" w:leftChars="0" w:firstLine="0" w:firstLineChars="0"/>
              <w:jc w:val="both"/>
              <w:rPr>
                <w:rFonts w:hint="eastAsia" w:ascii="黑体" w:hAnsi="黑体" w:eastAsia="黑体" w:cs="黑体"/>
                <w:sz w:val="24"/>
                <w:szCs w:val="24"/>
                <w:vertAlign w:val="baseline"/>
                <w:lang w:val="en-US" w:eastAsia="zh-CN"/>
              </w:rPr>
            </w:pPr>
            <w:r>
              <w:rPr>
                <w:rFonts w:hint="eastAsia" w:asciiTheme="minorEastAsia" w:hAnsiTheme="minorEastAsia" w:eastAsiaTheme="minorEastAsia" w:cstheme="minorEastAsia"/>
                <w:sz w:val="24"/>
                <w:szCs w:val="24"/>
                <w:lang w:val="en-US" w:eastAsia="zh-CN"/>
              </w:rPr>
              <w:t>2017年10月</w:t>
            </w:r>
          </w:p>
        </w:tc>
        <w:tc>
          <w:tcPr>
            <w:tcW w:w="1900" w:type="dxa"/>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专题研讨</w:t>
            </w:r>
          </w:p>
        </w:tc>
        <w:tc>
          <w:tcPr>
            <w:tcW w:w="2967" w:type="dxa"/>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资助工作目前存在的问题，新人接手资助工作的困惑</w:t>
            </w:r>
          </w:p>
        </w:tc>
        <w:tc>
          <w:tcPr>
            <w:tcW w:w="2814" w:type="dxa"/>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群策群力解决万善承担资助横向工作的辅导员职业困惑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4" w:type="dxa"/>
            <w:vAlign w:val="top"/>
          </w:tcPr>
          <w:p>
            <w:pPr>
              <w:numPr>
                <w:ilvl w:val="0"/>
                <w:numId w:val="0"/>
              </w:numPr>
              <w:spacing w:line="360" w:lineRule="auto"/>
              <w:ind w:left="0" w:leftChars="0" w:firstLine="0" w:firstLineChars="0"/>
              <w:jc w:val="both"/>
              <w:rPr>
                <w:rFonts w:hint="eastAsia" w:ascii="黑体" w:hAnsi="黑体" w:eastAsia="黑体" w:cs="黑体"/>
                <w:sz w:val="24"/>
                <w:szCs w:val="24"/>
                <w:vertAlign w:val="baseline"/>
                <w:lang w:val="en-US" w:eastAsia="zh-CN"/>
              </w:rPr>
            </w:pPr>
            <w:r>
              <w:rPr>
                <w:rFonts w:hint="eastAsia" w:asciiTheme="minorEastAsia" w:hAnsiTheme="minorEastAsia" w:eastAsiaTheme="minorEastAsia" w:cstheme="minorEastAsia"/>
                <w:sz w:val="24"/>
                <w:szCs w:val="24"/>
                <w:lang w:val="en-US" w:eastAsia="zh-CN"/>
              </w:rPr>
              <w:t>2017年11月</w:t>
            </w:r>
          </w:p>
        </w:tc>
        <w:tc>
          <w:tcPr>
            <w:tcW w:w="1900" w:type="dxa"/>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SOP资助辅导员的工作职责</w:t>
            </w:r>
          </w:p>
        </w:tc>
        <w:tc>
          <w:tcPr>
            <w:tcW w:w="2967" w:type="dxa"/>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将二级学院资助辅导员具体工作内容按月份整理出来</w:t>
            </w:r>
          </w:p>
        </w:tc>
        <w:tc>
          <w:tcPr>
            <w:tcW w:w="2814" w:type="dxa"/>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即使资助辅导员岗位流动，接替者也可以清晰的知道自己每个阶段的工作内容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4" w:type="dxa"/>
            <w:vAlign w:val="top"/>
          </w:tcPr>
          <w:p>
            <w:pPr>
              <w:numPr>
                <w:ilvl w:val="0"/>
                <w:numId w:val="0"/>
              </w:numPr>
              <w:spacing w:line="360" w:lineRule="auto"/>
              <w:ind w:left="0" w:leftChars="0" w:firstLine="0" w:firstLineChars="0"/>
              <w:jc w:val="both"/>
              <w:rPr>
                <w:rFonts w:hint="eastAsia" w:ascii="黑体" w:hAnsi="黑体" w:eastAsia="黑体" w:cs="黑体"/>
                <w:sz w:val="24"/>
                <w:szCs w:val="24"/>
                <w:vertAlign w:val="baseline"/>
                <w:lang w:val="en-US" w:eastAsia="zh-CN"/>
              </w:rPr>
            </w:pPr>
            <w:r>
              <w:rPr>
                <w:rFonts w:hint="eastAsia" w:asciiTheme="minorEastAsia" w:hAnsiTheme="minorEastAsia" w:eastAsiaTheme="minorEastAsia" w:cstheme="minorEastAsia"/>
                <w:sz w:val="24"/>
                <w:szCs w:val="24"/>
                <w:lang w:val="en-US" w:eastAsia="zh-CN"/>
              </w:rPr>
              <w:t>2017年12月</w:t>
            </w:r>
          </w:p>
        </w:tc>
        <w:tc>
          <w:tcPr>
            <w:tcW w:w="1900" w:type="dxa"/>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SOP资助工作部分工作流程</w:t>
            </w:r>
          </w:p>
        </w:tc>
        <w:tc>
          <w:tcPr>
            <w:tcW w:w="2967" w:type="dxa"/>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将二级学院部分资助工作进行梳理，形成规范性文件</w:t>
            </w:r>
          </w:p>
        </w:tc>
        <w:tc>
          <w:tcPr>
            <w:tcW w:w="2814" w:type="dxa"/>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改变以往资助工作通过口口相传的形式传达和布置的局面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4" w:type="dxa"/>
            <w:vAlign w:val="top"/>
          </w:tcPr>
          <w:p>
            <w:pPr>
              <w:numPr>
                <w:ilvl w:val="0"/>
                <w:numId w:val="0"/>
              </w:numPr>
              <w:spacing w:line="360" w:lineRule="auto"/>
              <w:ind w:left="0" w:leftChars="0" w:firstLine="0" w:firstLineChars="0"/>
              <w:jc w:val="both"/>
              <w:rPr>
                <w:rFonts w:hint="eastAsia" w:ascii="黑体" w:hAnsi="黑体" w:eastAsia="黑体" w:cs="黑体"/>
                <w:sz w:val="24"/>
                <w:szCs w:val="24"/>
                <w:vertAlign w:val="baseline"/>
                <w:lang w:val="en-US" w:eastAsia="zh-CN"/>
              </w:rPr>
            </w:pPr>
            <w:r>
              <w:rPr>
                <w:rFonts w:hint="eastAsia" w:asciiTheme="minorEastAsia" w:hAnsiTheme="minorEastAsia" w:eastAsiaTheme="minorEastAsia" w:cstheme="minorEastAsia"/>
                <w:sz w:val="24"/>
                <w:szCs w:val="24"/>
                <w:lang w:val="en-US" w:eastAsia="zh-CN"/>
              </w:rPr>
              <w:t>2018年1月</w:t>
            </w:r>
          </w:p>
        </w:tc>
        <w:tc>
          <w:tcPr>
            <w:tcW w:w="1900" w:type="dxa"/>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完成并提交资助工作规范性文件</w:t>
            </w:r>
          </w:p>
        </w:tc>
        <w:tc>
          <w:tcPr>
            <w:tcW w:w="2967" w:type="dxa"/>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本学期资助育人方向旨在对资助工作的流程进行进一步完善规范，形成标准化的流程</w:t>
            </w:r>
          </w:p>
        </w:tc>
        <w:tc>
          <w:tcPr>
            <w:tcW w:w="2814" w:type="dxa"/>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帮助资助育人工作规范化，辅导员通过文件的梳理对资助政策也将有进一步理解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trPr>
        <w:tc>
          <w:tcPr>
            <w:tcW w:w="1524" w:type="dxa"/>
            <w:vAlign w:val="top"/>
          </w:tcPr>
          <w:p>
            <w:pPr>
              <w:numPr>
                <w:ilvl w:val="0"/>
                <w:numId w:val="0"/>
              </w:numPr>
              <w:spacing w:line="360" w:lineRule="auto"/>
              <w:ind w:left="0" w:leftChars="0" w:firstLine="0" w:firstLineChars="0"/>
              <w:jc w:val="both"/>
              <w:rPr>
                <w:rFonts w:hint="eastAsia" w:ascii="黑体" w:hAnsi="黑体" w:eastAsia="黑体" w:cs="黑体"/>
                <w:sz w:val="24"/>
                <w:szCs w:val="24"/>
                <w:vertAlign w:val="baseline"/>
                <w:lang w:val="en-US" w:eastAsia="zh-CN"/>
              </w:rPr>
            </w:pPr>
            <w:r>
              <w:rPr>
                <w:rFonts w:hint="eastAsia" w:asciiTheme="minorEastAsia" w:hAnsiTheme="minorEastAsia" w:eastAsiaTheme="minorEastAsia" w:cstheme="minorEastAsia"/>
                <w:sz w:val="24"/>
                <w:szCs w:val="24"/>
                <w:lang w:val="en-US" w:eastAsia="zh-CN"/>
              </w:rPr>
              <w:t>2018年2月</w:t>
            </w:r>
          </w:p>
        </w:tc>
        <w:tc>
          <w:tcPr>
            <w:tcW w:w="1900" w:type="dxa"/>
            <w:vAlign w:val="top"/>
          </w:tcPr>
          <w:p>
            <w:pPr>
              <w:numPr>
                <w:ilvl w:val="0"/>
                <w:numId w:val="0"/>
              </w:numPr>
              <w:spacing w:line="360" w:lineRule="auto"/>
              <w:ind w:left="0" w:leftChars="0" w:firstLine="0" w:firstLineChars="0"/>
              <w:jc w:val="both"/>
              <w:rPr>
                <w:rFonts w:hint="eastAsia" w:ascii="黑体" w:hAnsi="黑体" w:eastAsia="黑体" w:cs="黑体"/>
                <w:sz w:val="24"/>
                <w:szCs w:val="24"/>
                <w:vertAlign w:val="baseline"/>
                <w:lang w:val="en-US" w:eastAsia="zh-CN"/>
              </w:rPr>
            </w:pPr>
            <w:r>
              <w:rPr>
                <w:rFonts w:hint="eastAsia" w:asciiTheme="minorEastAsia" w:hAnsiTheme="minorEastAsia" w:eastAsiaTheme="minorEastAsia" w:cstheme="minorEastAsia"/>
                <w:sz w:val="24"/>
                <w:szCs w:val="24"/>
                <w:lang w:val="en-US" w:eastAsia="zh-CN"/>
              </w:rPr>
              <w:t>寒假</w:t>
            </w:r>
          </w:p>
        </w:tc>
        <w:tc>
          <w:tcPr>
            <w:tcW w:w="2967" w:type="dxa"/>
            <w:vAlign w:val="top"/>
          </w:tcPr>
          <w:p>
            <w:pPr>
              <w:numPr>
                <w:ilvl w:val="0"/>
                <w:numId w:val="0"/>
              </w:numPr>
              <w:ind w:left="0" w:leftChars="0" w:firstLine="0" w:firstLineChars="0"/>
              <w:jc w:val="center"/>
              <w:rPr>
                <w:rFonts w:hint="eastAsia" w:ascii="黑体" w:hAnsi="黑体" w:eastAsia="黑体" w:cs="黑体"/>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w:t>
            </w:r>
          </w:p>
        </w:tc>
        <w:tc>
          <w:tcPr>
            <w:tcW w:w="2814" w:type="dxa"/>
            <w:vAlign w:val="top"/>
          </w:tcPr>
          <w:p>
            <w:pPr>
              <w:numPr>
                <w:ilvl w:val="0"/>
                <w:numId w:val="0"/>
              </w:numPr>
              <w:ind w:left="0" w:leftChars="0" w:firstLine="0" w:firstLineChars="0"/>
              <w:jc w:val="center"/>
              <w:rPr>
                <w:rFonts w:hint="eastAsia" w:ascii="黑体" w:hAnsi="黑体" w:eastAsia="黑体" w:cs="黑体"/>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4" w:type="dxa"/>
            <w:vAlign w:val="top"/>
          </w:tcPr>
          <w:p>
            <w:pPr>
              <w:numPr>
                <w:ilvl w:val="0"/>
                <w:numId w:val="0"/>
              </w:numPr>
              <w:spacing w:line="360" w:lineRule="auto"/>
              <w:ind w:left="0" w:leftChars="0" w:firstLine="0" w:firstLineChars="0"/>
              <w:jc w:val="both"/>
              <w:rPr>
                <w:rFonts w:hint="eastAsia" w:ascii="黑体" w:hAnsi="黑体" w:eastAsia="黑体" w:cs="黑体"/>
                <w:sz w:val="24"/>
                <w:szCs w:val="24"/>
                <w:vertAlign w:val="baseline"/>
                <w:lang w:val="en-US" w:eastAsia="zh-CN"/>
              </w:rPr>
            </w:pPr>
            <w:r>
              <w:rPr>
                <w:rFonts w:hint="eastAsia" w:ascii="宋体" w:hAnsi="宋体" w:eastAsia="宋体" w:cs="宋体"/>
                <w:sz w:val="24"/>
                <w:lang w:val="en-US" w:eastAsia="zh-CN"/>
              </w:rPr>
              <w:t>2018年3月</w:t>
            </w:r>
          </w:p>
        </w:tc>
        <w:tc>
          <w:tcPr>
            <w:tcW w:w="1900" w:type="dxa"/>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专题讲座/培训</w:t>
            </w:r>
            <w:r>
              <w:rPr>
                <w:rFonts w:hint="eastAsia" w:asciiTheme="minorEastAsia" w:hAnsiTheme="minorEastAsia" w:eastAsiaTheme="minorEastAsia" w:cstheme="minorEastAsia"/>
                <w:sz w:val="24"/>
                <w:szCs w:val="24"/>
                <w:vertAlign w:val="baseline"/>
                <w:lang w:val="en-US" w:eastAsia="zh-CN"/>
              </w:rPr>
              <w:t>（引进来）</w:t>
            </w:r>
          </w:p>
        </w:tc>
        <w:tc>
          <w:tcPr>
            <w:tcW w:w="2967" w:type="dxa"/>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邀请资助工作方面的专家对我们进行指导培训</w:t>
            </w:r>
          </w:p>
        </w:tc>
        <w:tc>
          <w:tcPr>
            <w:tcW w:w="2814" w:type="dxa"/>
          </w:tcPr>
          <w:p>
            <w:pPr>
              <w:numPr>
                <w:ilvl w:val="0"/>
                <w:numId w:val="0"/>
              </w:numPr>
              <w:jc w:val="both"/>
              <w:rPr>
                <w:rFonts w:hint="eastAsia" w:ascii="黑体" w:hAnsi="黑体" w:eastAsia="黑体" w:cs="黑体"/>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提升辅导员在资助工作理论高度和实务操作能力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4" w:type="dxa"/>
            <w:vAlign w:val="top"/>
          </w:tcPr>
          <w:p>
            <w:pPr>
              <w:numPr>
                <w:ilvl w:val="0"/>
                <w:numId w:val="0"/>
              </w:numPr>
              <w:spacing w:line="360" w:lineRule="auto"/>
              <w:ind w:left="0" w:leftChars="0" w:firstLine="0" w:firstLineChars="0"/>
              <w:jc w:val="both"/>
              <w:rPr>
                <w:rFonts w:hint="eastAsia" w:ascii="黑体" w:hAnsi="黑体" w:eastAsia="黑体" w:cs="黑体"/>
                <w:sz w:val="24"/>
                <w:szCs w:val="24"/>
                <w:vertAlign w:val="baseline"/>
                <w:lang w:val="en-US" w:eastAsia="zh-CN"/>
              </w:rPr>
            </w:pPr>
            <w:r>
              <w:rPr>
                <w:rFonts w:hint="eastAsia" w:ascii="宋体" w:hAnsi="宋体" w:eastAsia="宋体" w:cs="宋体"/>
                <w:sz w:val="24"/>
                <w:lang w:val="en-US" w:eastAsia="zh-CN"/>
              </w:rPr>
              <w:t>2018年4月</w:t>
            </w:r>
          </w:p>
        </w:tc>
        <w:tc>
          <w:tcPr>
            <w:tcW w:w="1900" w:type="dxa"/>
          </w:tcPr>
          <w:p>
            <w:pPr>
              <w:numPr>
                <w:ilvl w:val="0"/>
                <w:numId w:val="0"/>
              </w:numPr>
              <w:jc w:val="both"/>
              <w:rPr>
                <w:rFonts w:hint="eastAsia" w:ascii="黑体" w:hAnsi="黑体" w:eastAsia="黑体" w:cs="黑体"/>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SOP资助工作部分工作流程</w:t>
            </w:r>
          </w:p>
        </w:tc>
        <w:tc>
          <w:tcPr>
            <w:tcW w:w="2967" w:type="dxa"/>
            <w:vAlign w:val="top"/>
          </w:tcPr>
          <w:p>
            <w:pPr>
              <w:numPr>
                <w:ilvl w:val="0"/>
                <w:numId w:val="0"/>
              </w:numPr>
              <w:ind w:left="0" w:leftChars="0" w:firstLine="0" w:firstLineChars="0"/>
              <w:jc w:val="both"/>
              <w:rPr>
                <w:rFonts w:hint="eastAsia" w:ascii="黑体" w:hAnsi="黑体" w:eastAsia="黑体" w:cs="黑体"/>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将二级学院部分资助工作进行梳理，形成规范性文件</w:t>
            </w:r>
          </w:p>
        </w:tc>
        <w:tc>
          <w:tcPr>
            <w:tcW w:w="2814" w:type="dxa"/>
            <w:vAlign w:val="top"/>
          </w:tcPr>
          <w:p>
            <w:pPr>
              <w:numPr>
                <w:ilvl w:val="0"/>
                <w:numId w:val="0"/>
              </w:numPr>
              <w:ind w:left="0" w:leftChars="0" w:firstLine="0" w:firstLineChars="0"/>
              <w:jc w:val="both"/>
              <w:rPr>
                <w:rFonts w:hint="eastAsia" w:ascii="黑体" w:hAnsi="黑体" w:eastAsia="黑体" w:cs="黑体"/>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改变以往资助工作通过口口相传的形式传达和布置的局面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4" w:type="dxa"/>
            <w:vAlign w:val="top"/>
          </w:tcPr>
          <w:p>
            <w:pPr>
              <w:numPr>
                <w:ilvl w:val="0"/>
                <w:numId w:val="0"/>
              </w:numPr>
              <w:spacing w:line="360" w:lineRule="auto"/>
              <w:ind w:left="0" w:leftChars="0" w:firstLine="0" w:firstLineChars="0"/>
              <w:jc w:val="both"/>
              <w:rPr>
                <w:rFonts w:hint="eastAsia" w:ascii="黑体" w:hAnsi="黑体" w:eastAsia="黑体" w:cs="黑体"/>
                <w:sz w:val="24"/>
                <w:szCs w:val="24"/>
                <w:vertAlign w:val="baseline"/>
                <w:lang w:val="en-US" w:eastAsia="zh-CN"/>
              </w:rPr>
            </w:pPr>
            <w:r>
              <w:rPr>
                <w:rFonts w:hint="eastAsia" w:ascii="宋体" w:hAnsi="宋体" w:eastAsia="宋体" w:cs="宋体"/>
                <w:sz w:val="24"/>
                <w:lang w:val="en-US" w:eastAsia="zh-CN"/>
              </w:rPr>
              <w:t>2018年5月</w:t>
            </w:r>
          </w:p>
        </w:tc>
        <w:tc>
          <w:tcPr>
            <w:tcW w:w="1900" w:type="dxa"/>
            <w:vAlign w:val="top"/>
          </w:tcPr>
          <w:p>
            <w:pPr>
              <w:numPr>
                <w:ilvl w:val="0"/>
                <w:numId w:val="0"/>
              </w:numPr>
              <w:ind w:left="0" w:leftChars="0" w:firstLine="0" w:firstLineChars="0"/>
              <w:jc w:val="both"/>
              <w:rPr>
                <w:rFonts w:hint="eastAsia" w:ascii="黑体" w:hAnsi="黑体" w:eastAsia="黑体" w:cs="黑体"/>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典型案例讨论交</w:t>
            </w:r>
            <w:r>
              <w:rPr>
                <w:rFonts w:hint="eastAsia" w:asciiTheme="minorEastAsia" w:hAnsiTheme="minorEastAsia" w:eastAsiaTheme="minorEastAsia" w:cstheme="minorEastAsia"/>
                <w:sz w:val="24"/>
                <w:szCs w:val="24"/>
                <w:lang w:val="en-US" w:eastAsia="zh-CN"/>
              </w:rPr>
              <w:t>流</w:t>
            </w:r>
          </w:p>
        </w:tc>
        <w:tc>
          <w:tcPr>
            <w:tcW w:w="2967" w:type="dxa"/>
            <w:vAlign w:val="top"/>
          </w:tcPr>
          <w:p>
            <w:pPr>
              <w:numPr>
                <w:ilvl w:val="0"/>
                <w:numId w:val="0"/>
              </w:numPr>
              <w:ind w:left="0" w:leftChars="0" w:firstLine="0" w:firstLineChars="0"/>
              <w:jc w:val="both"/>
              <w:rPr>
                <w:rFonts w:hint="eastAsia" w:ascii="黑体" w:hAnsi="黑体" w:eastAsia="黑体" w:cs="黑体"/>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准备1-2个与</w:t>
            </w:r>
            <w:r>
              <w:rPr>
                <w:rFonts w:hint="eastAsia" w:asciiTheme="minorEastAsia" w:hAnsiTheme="minorEastAsia" w:cstheme="minorEastAsia"/>
                <w:sz w:val="24"/>
                <w:szCs w:val="24"/>
                <w:vertAlign w:val="baseline"/>
                <w:lang w:val="en-US" w:eastAsia="zh-CN"/>
              </w:rPr>
              <w:t>资助育人</w:t>
            </w:r>
            <w:r>
              <w:rPr>
                <w:rFonts w:hint="eastAsia" w:asciiTheme="minorEastAsia" w:hAnsiTheme="minorEastAsia" w:eastAsiaTheme="minorEastAsia" w:cstheme="minorEastAsia"/>
                <w:sz w:val="24"/>
                <w:szCs w:val="24"/>
                <w:vertAlign w:val="baseline"/>
                <w:lang w:val="en-US" w:eastAsia="zh-CN"/>
              </w:rPr>
              <w:t>相关的实际工作中遇到的典型案例进行“会诊式”交流</w:t>
            </w:r>
          </w:p>
        </w:tc>
        <w:tc>
          <w:tcPr>
            <w:tcW w:w="2814" w:type="dxa"/>
            <w:vAlign w:val="top"/>
          </w:tcPr>
          <w:p>
            <w:pPr>
              <w:numPr>
                <w:ilvl w:val="0"/>
                <w:numId w:val="0"/>
              </w:numPr>
              <w:ind w:left="0" w:leftChars="0" w:firstLine="0" w:firstLineChars="0"/>
              <w:jc w:val="both"/>
              <w:rPr>
                <w:rFonts w:hint="eastAsia" w:ascii="黑体" w:hAnsi="黑体" w:eastAsia="黑体" w:cs="黑体"/>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群策群力解决辅导员工作中的职业困惑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4" w:type="dxa"/>
            <w:vAlign w:val="top"/>
          </w:tcPr>
          <w:p>
            <w:pPr>
              <w:numPr>
                <w:ilvl w:val="0"/>
                <w:numId w:val="0"/>
              </w:numPr>
              <w:spacing w:line="360" w:lineRule="auto"/>
              <w:ind w:left="0" w:leftChars="0" w:firstLine="0" w:firstLineChars="0"/>
              <w:jc w:val="both"/>
              <w:rPr>
                <w:rFonts w:hint="eastAsia" w:ascii="黑体" w:hAnsi="黑体" w:eastAsia="黑体" w:cs="黑体"/>
                <w:sz w:val="24"/>
                <w:szCs w:val="24"/>
                <w:vertAlign w:val="baseline"/>
                <w:lang w:val="en-US" w:eastAsia="zh-CN"/>
              </w:rPr>
            </w:pPr>
            <w:r>
              <w:rPr>
                <w:rFonts w:hint="eastAsia" w:ascii="宋体" w:hAnsi="宋体" w:eastAsia="宋体" w:cs="宋体"/>
                <w:sz w:val="24"/>
                <w:lang w:val="en-US" w:eastAsia="zh-CN"/>
              </w:rPr>
              <w:t>2018年6月</w:t>
            </w:r>
          </w:p>
        </w:tc>
        <w:tc>
          <w:tcPr>
            <w:tcW w:w="1900" w:type="dxa"/>
            <w:vAlign w:val="top"/>
          </w:tcPr>
          <w:p>
            <w:pPr>
              <w:numPr>
                <w:ilvl w:val="0"/>
                <w:numId w:val="0"/>
              </w:numPr>
              <w:ind w:left="0" w:leftChars="0" w:firstLine="0" w:firstLineChars="0"/>
              <w:jc w:val="both"/>
              <w:rPr>
                <w:rFonts w:hint="eastAsia" w:ascii="黑体" w:hAnsi="黑体" w:eastAsia="黑体" w:cs="黑体"/>
                <w:sz w:val="24"/>
                <w:szCs w:val="24"/>
                <w:vertAlign w:val="baseline"/>
                <w:lang w:val="en-US" w:eastAsia="zh-CN"/>
              </w:rPr>
            </w:pPr>
            <w:r>
              <w:rPr>
                <w:rFonts w:hint="eastAsia" w:asciiTheme="minorEastAsia" w:hAnsiTheme="minorEastAsia" w:cstheme="minorEastAsia"/>
                <w:sz w:val="24"/>
                <w:szCs w:val="24"/>
                <w:vertAlign w:val="baseline"/>
                <w:lang w:val="en-US" w:eastAsia="zh-CN"/>
              </w:rPr>
              <w:t>素质拓展</w:t>
            </w:r>
          </w:p>
        </w:tc>
        <w:tc>
          <w:tcPr>
            <w:tcW w:w="2967" w:type="dxa"/>
            <w:vAlign w:val="top"/>
          </w:tcPr>
          <w:p>
            <w:pPr>
              <w:numPr>
                <w:ilvl w:val="0"/>
                <w:numId w:val="0"/>
              </w:numPr>
              <w:ind w:left="0" w:leftChars="0" w:firstLine="0" w:firstLineChars="0"/>
              <w:jc w:val="both"/>
              <w:rPr>
                <w:rFonts w:hint="eastAsia" w:ascii="黑体" w:hAnsi="黑体" w:eastAsia="黑体" w:cs="黑体"/>
                <w:sz w:val="24"/>
                <w:szCs w:val="24"/>
                <w:vertAlign w:val="baseline"/>
                <w:lang w:val="en-US" w:eastAsia="zh-CN"/>
              </w:rPr>
            </w:pPr>
            <w:r>
              <w:rPr>
                <w:rFonts w:hint="eastAsia" w:asciiTheme="minorEastAsia" w:hAnsiTheme="minorEastAsia" w:cstheme="minorEastAsia"/>
                <w:sz w:val="24"/>
                <w:szCs w:val="24"/>
                <w:vertAlign w:val="baseline"/>
                <w:lang w:val="en-US" w:eastAsia="zh-CN"/>
              </w:rPr>
              <w:t>举办一次素质拓展活动</w:t>
            </w:r>
          </w:p>
        </w:tc>
        <w:tc>
          <w:tcPr>
            <w:tcW w:w="2814" w:type="dxa"/>
            <w:vAlign w:val="top"/>
          </w:tcPr>
          <w:p>
            <w:pPr>
              <w:numPr>
                <w:ilvl w:val="0"/>
                <w:numId w:val="0"/>
              </w:numPr>
              <w:ind w:left="0" w:leftChars="0" w:firstLine="0" w:firstLineChars="0"/>
              <w:jc w:val="both"/>
              <w:rPr>
                <w:rFonts w:hint="eastAsia" w:ascii="黑体" w:hAnsi="黑体" w:eastAsia="黑体" w:cs="黑体"/>
                <w:sz w:val="24"/>
                <w:szCs w:val="24"/>
                <w:vertAlign w:val="baseline"/>
                <w:lang w:val="en-US" w:eastAsia="zh-CN"/>
              </w:rPr>
            </w:pPr>
            <w:r>
              <w:rPr>
                <w:rFonts w:hint="eastAsia" w:asciiTheme="minorEastAsia" w:hAnsiTheme="minorEastAsia" w:cstheme="minorEastAsia"/>
                <w:sz w:val="24"/>
                <w:szCs w:val="24"/>
                <w:vertAlign w:val="baseline"/>
                <w:lang w:val="en-US" w:eastAsia="zh-CN"/>
              </w:rPr>
              <w:t>提升团队的凝聚力，形成坚忍不拔的工作精神。之后也可将素质拓展活动应用在学生骨干的培养上。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4" w:type="dxa"/>
            <w:vAlign w:val="top"/>
          </w:tcPr>
          <w:p>
            <w:pPr>
              <w:numPr>
                <w:ilvl w:val="0"/>
                <w:numId w:val="0"/>
              </w:numPr>
              <w:spacing w:line="360" w:lineRule="auto"/>
              <w:ind w:left="0" w:leftChars="0" w:firstLine="0" w:firstLineChars="0"/>
              <w:jc w:val="both"/>
              <w:rPr>
                <w:rFonts w:hint="eastAsia" w:ascii="黑体" w:hAnsi="黑体" w:eastAsia="黑体" w:cs="黑体"/>
                <w:sz w:val="24"/>
                <w:szCs w:val="24"/>
                <w:vertAlign w:val="baseline"/>
                <w:lang w:val="en-US" w:eastAsia="zh-CN"/>
              </w:rPr>
            </w:pPr>
            <w:r>
              <w:rPr>
                <w:rFonts w:hint="eastAsia" w:ascii="宋体" w:hAnsi="宋体" w:eastAsia="宋体" w:cs="宋体"/>
                <w:sz w:val="24"/>
                <w:lang w:val="en-US" w:eastAsia="zh-CN"/>
              </w:rPr>
              <w:t>2018年7月</w:t>
            </w:r>
          </w:p>
        </w:tc>
        <w:tc>
          <w:tcPr>
            <w:tcW w:w="1900" w:type="dxa"/>
            <w:vAlign w:val="top"/>
          </w:tcPr>
          <w:p>
            <w:pPr>
              <w:numPr>
                <w:ilvl w:val="0"/>
                <w:numId w:val="0"/>
              </w:numPr>
              <w:ind w:left="0" w:leftChars="0" w:firstLine="0" w:firstLineChars="0"/>
              <w:jc w:val="both"/>
              <w:rPr>
                <w:rFonts w:hint="eastAsia" w:ascii="黑体" w:hAnsi="黑体" w:eastAsia="黑体" w:cs="黑体"/>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完成并提交资助工作规范性文件</w:t>
            </w:r>
            <w:r>
              <w:rPr>
                <w:rFonts w:hint="eastAsia" w:asciiTheme="minorEastAsia" w:hAnsiTheme="minorEastAsia" w:cstheme="minorEastAsia"/>
                <w:sz w:val="24"/>
                <w:szCs w:val="24"/>
                <w:vertAlign w:val="baseline"/>
                <w:lang w:val="en-US" w:eastAsia="zh-CN"/>
              </w:rPr>
              <w:t>，并提交研究论文</w:t>
            </w:r>
          </w:p>
        </w:tc>
        <w:tc>
          <w:tcPr>
            <w:tcW w:w="2967" w:type="dxa"/>
          </w:tcPr>
          <w:p>
            <w:pPr>
              <w:numPr>
                <w:ilvl w:val="0"/>
                <w:numId w:val="0"/>
              </w:numPr>
              <w:jc w:val="both"/>
              <w:rPr>
                <w:rFonts w:hint="eastAsia" w:ascii="黑体" w:hAnsi="黑体" w:eastAsia="黑体" w:cs="黑体"/>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本学期资助育人方向旨在对资助工作的流程进行进一步完善规范，</w:t>
            </w:r>
            <w:r>
              <w:rPr>
                <w:rFonts w:hint="eastAsia" w:asciiTheme="minorEastAsia" w:hAnsiTheme="minorEastAsia" w:cstheme="minorEastAsia"/>
                <w:sz w:val="24"/>
                <w:szCs w:val="24"/>
                <w:vertAlign w:val="baseline"/>
                <w:lang w:val="en-US" w:eastAsia="zh-CN"/>
              </w:rPr>
              <w:t>并进一步提升老师的实务操作能力。</w:t>
            </w:r>
          </w:p>
        </w:tc>
        <w:tc>
          <w:tcPr>
            <w:tcW w:w="2814" w:type="dxa"/>
          </w:tcPr>
          <w:p>
            <w:pPr>
              <w:numPr>
                <w:ilvl w:val="0"/>
                <w:numId w:val="0"/>
              </w:numPr>
              <w:jc w:val="both"/>
              <w:rPr>
                <w:rFonts w:hint="eastAsia" w:ascii="黑体" w:hAnsi="黑体" w:eastAsia="黑体" w:cs="黑体"/>
                <w:sz w:val="24"/>
                <w:szCs w:val="24"/>
                <w:vertAlign w:val="baseline"/>
                <w:lang w:val="en-US" w:eastAsia="zh-CN"/>
              </w:rPr>
            </w:pPr>
            <w:r>
              <w:rPr>
                <w:rFonts w:hint="eastAsia" w:asciiTheme="minorEastAsia" w:hAnsiTheme="minorEastAsia" w:cstheme="minorEastAsia"/>
                <w:sz w:val="24"/>
                <w:szCs w:val="24"/>
                <w:vertAlign w:val="baseline"/>
                <w:lang w:val="en-US" w:eastAsia="zh-CN"/>
              </w:rPr>
              <w:t>帮助承担横向工作的辅导员厘清工作思路，规范工作流程，提升业务能力。</w:t>
            </w:r>
          </w:p>
        </w:tc>
      </w:tr>
    </w:tbl>
    <w:p>
      <w:pPr>
        <w:numPr>
          <w:ilvl w:val="0"/>
          <w:numId w:val="0"/>
        </w:numPr>
        <w:jc w:val="both"/>
        <w:rPr>
          <w:rFonts w:hint="eastAsia" w:ascii="黑体" w:hAnsi="黑体" w:eastAsia="黑体" w:cs="黑体"/>
          <w:sz w:val="24"/>
          <w:szCs w:val="24"/>
          <w:lang w:val="en-US" w:eastAsia="zh-CN"/>
        </w:rPr>
      </w:pPr>
    </w:p>
    <w:p>
      <w:pPr>
        <w:numPr>
          <w:ilvl w:val="0"/>
          <w:numId w:val="0"/>
        </w:numPr>
        <w:jc w:val="both"/>
        <w:rPr>
          <w:rFonts w:hint="eastAsia" w:ascii="黑体" w:hAnsi="黑体" w:eastAsia="黑体" w:cs="黑体"/>
          <w:sz w:val="24"/>
          <w:szCs w:val="24"/>
          <w:lang w:val="en-US" w:eastAsia="zh-CN"/>
        </w:rPr>
      </w:pPr>
    </w:p>
    <w:p>
      <w:pPr>
        <w:numPr>
          <w:ilvl w:val="0"/>
          <w:numId w:val="0"/>
        </w:numPr>
        <w:jc w:val="both"/>
        <w:rPr>
          <w:rFonts w:hint="eastAsia" w:ascii="黑体" w:hAnsi="黑体" w:eastAsia="黑体" w:cs="黑体"/>
          <w:sz w:val="24"/>
          <w:szCs w:val="24"/>
          <w:lang w:val="en-US" w:eastAsia="zh-CN"/>
        </w:rPr>
      </w:pPr>
    </w:p>
    <w:p>
      <w:pPr>
        <w:numPr>
          <w:ilvl w:val="0"/>
          <w:numId w:val="3"/>
        </w:numPr>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社区管理方向</w:t>
      </w:r>
    </w:p>
    <w:p>
      <w:pPr>
        <w:numPr>
          <w:ilvl w:val="0"/>
          <w:numId w:val="0"/>
        </w:numPr>
        <w:jc w:val="both"/>
        <w:rPr>
          <w:rFonts w:hint="eastAsia" w:ascii="黑体" w:hAnsi="黑体" w:eastAsia="黑体" w:cs="黑体"/>
          <w:sz w:val="24"/>
          <w:szCs w:val="24"/>
          <w:lang w:val="en-US" w:eastAsia="zh-CN"/>
        </w:rPr>
      </w:pPr>
    </w:p>
    <w:tbl>
      <w:tblPr>
        <w:tblStyle w:val="5"/>
        <w:tblW w:w="926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0"/>
        <w:gridCol w:w="1880"/>
        <w:gridCol w:w="3200"/>
        <w:gridCol w:w="2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1610" w:type="dxa"/>
            <w:vAlign w:val="top"/>
          </w:tcPr>
          <w:p>
            <w:pPr>
              <w:numPr>
                <w:ilvl w:val="0"/>
                <w:numId w:val="0"/>
              </w:numPr>
              <w:ind w:left="0" w:leftChars="0" w:firstLine="0" w:firstLineChars="0"/>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时  间</w:t>
            </w:r>
          </w:p>
        </w:tc>
        <w:tc>
          <w:tcPr>
            <w:tcW w:w="1880" w:type="dxa"/>
            <w:vAlign w:val="top"/>
          </w:tcPr>
          <w:p>
            <w:pPr>
              <w:numPr>
                <w:ilvl w:val="0"/>
                <w:numId w:val="0"/>
              </w:numPr>
              <w:ind w:left="0" w:leftChars="0" w:firstLine="0" w:firstLineChars="0"/>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活动形式</w:t>
            </w:r>
          </w:p>
        </w:tc>
        <w:tc>
          <w:tcPr>
            <w:tcW w:w="3200" w:type="dxa"/>
            <w:vAlign w:val="top"/>
          </w:tcPr>
          <w:p>
            <w:pPr>
              <w:numPr>
                <w:ilvl w:val="0"/>
                <w:numId w:val="0"/>
              </w:numPr>
              <w:ind w:left="0" w:leftChars="0" w:firstLine="0" w:firstLineChars="0"/>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活动内容</w:t>
            </w:r>
          </w:p>
        </w:tc>
        <w:tc>
          <w:tcPr>
            <w:tcW w:w="2570" w:type="dxa"/>
            <w:vAlign w:val="top"/>
          </w:tcPr>
          <w:p>
            <w:pPr>
              <w:numPr>
                <w:ilvl w:val="0"/>
                <w:numId w:val="0"/>
              </w:numPr>
              <w:ind w:left="0" w:leftChars="0" w:firstLine="0" w:firstLineChars="0"/>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预期效果/成果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8" w:hRule="atLeast"/>
        </w:trPr>
        <w:tc>
          <w:tcPr>
            <w:tcW w:w="1610" w:type="dxa"/>
            <w:vAlign w:val="top"/>
          </w:tcPr>
          <w:p>
            <w:pPr>
              <w:numPr>
                <w:ilvl w:val="0"/>
                <w:numId w:val="0"/>
              </w:numPr>
              <w:spacing w:line="360" w:lineRule="auto"/>
              <w:ind w:left="0" w:leftChars="0" w:firstLine="0" w:firstLineChars="0"/>
              <w:jc w:val="both"/>
              <w:rPr>
                <w:rFonts w:hint="eastAsia" w:ascii="黑体" w:hAnsi="黑体" w:eastAsia="黑体" w:cs="黑体"/>
                <w:sz w:val="24"/>
                <w:szCs w:val="24"/>
                <w:vertAlign w:val="baseline"/>
                <w:lang w:val="en-US" w:eastAsia="zh-CN"/>
              </w:rPr>
            </w:pPr>
            <w:r>
              <w:rPr>
                <w:rFonts w:hint="eastAsia" w:asciiTheme="minorEastAsia" w:hAnsiTheme="minorEastAsia" w:eastAsiaTheme="minorEastAsia" w:cstheme="minorEastAsia"/>
                <w:sz w:val="24"/>
                <w:szCs w:val="24"/>
                <w:lang w:val="en-US" w:eastAsia="zh-CN"/>
              </w:rPr>
              <w:t>2017年10月</w:t>
            </w:r>
          </w:p>
        </w:tc>
        <w:tc>
          <w:tcPr>
            <w:tcW w:w="1880" w:type="dxa"/>
          </w:tcPr>
          <w:p>
            <w:pPr>
              <w:numPr>
                <w:ilvl w:val="0"/>
                <w:numId w:val="0"/>
              </w:numPr>
              <w:ind w:left="0" w:leftChars="0" w:firstLine="0" w:firstLineChars="0"/>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专题研讨</w:t>
            </w:r>
          </w:p>
        </w:tc>
        <w:tc>
          <w:tcPr>
            <w:tcW w:w="3200" w:type="dxa"/>
          </w:tcPr>
          <w:p>
            <w:pPr>
              <w:numPr>
                <w:ilvl w:val="0"/>
                <w:numId w:val="0"/>
              </w:numPr>
              <w:ind w:left="0" w:leftChars="0" w:firstLine="0" w:firstLineChars="0"/>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社区辅导员在社区管理工作中存在的问题和困惑</w:t>
            </w:r>
          </w:p>
        </w:tc>
        <w:tc>
          <w:tcPr>
            <w:tcW w:w="2570" w:type="dxa"/>
          </w:tcPr>
          <w:p>
            <w:pPr>
              <w:numPr>
                <w:ilvl w:val="0"/>
                <w:numId w:val="0"/>
              </w:numPr>
              <w:ind w:left="0" w:leftChars="0" w:firstLine="0" w:firstLineChars="0"/>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探究社区工作中存在的问题和困惑，帮助大家进一步寻求解决方案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8" w:hRule="atLeast"/>
        </w:trPr>
        <w:tc>
          <w:tcPr>
            <w:tcW w:w="1610" w:type="dxa"/>
            <w:vAlign w:val="top"/>
          </w:tcPr>
          <w:p>
            <w:pPr>
              <w:numPr>
                <w:ilvl w:val="0"/>
                <w:numId w:val="0"/>
              </w:numPr>
              <w:spacing w:line="360" w:lineRule="auto"/>
              <w:ind w:left="0" w:leftChars="0" w:firstLine="0" w:firstLineChars="0"/>
              <w:jc w:val="both"/>
              <w:rPr>
                <w:rFonts w:hint="eastAsia" w:ascii="黑体" w:hAnsi="黑体" w:eastAsia="黑体" w:cs="黑体"/>
                <w:sz w:val="24"/>
                <w:szCs w:val="24"/>
                <w:vertAlign w:val="baseline"/>
                <w:lang w:val="en-US" w:eastAsia="zh-CN"/>
              </w:rPr>
            </w:pPr>
            <w:r>
              <w:rPr>
                <w:rFonts w:hint="eastAsia" w:asciiTheme="minorEastAsia" w:hAnsiTheme="minorEastAsia" w:eastAsiaTheme="minorEastAsia" w:cstheme="minorEastAsia"/>
                <w:sz w:val="24"/>
                <w:szCs w:val="24"/>
                <w:lang w:val="en-US" w:eastAsia="zh-CN"/>
              </w:rPr>
              <w:t>2017年11月</w:t>
            </w:r>
          </w:p>
        </w:tc>
        <w:tc>
          <w:tcPr>
            <w:tcW w:w="1880" w:type="dxa"/>
            <w:vAlign w:val="top"/>
          </w:tcPr>
          <w:p>
            <w:pPr>
              <w:numPr>
                <w:ilvl w:val="0"/>
                <w:numId w:val="0"/>
              </w:numPr>
              <w:ind w:left="0" w:leftChars="0" w:firstLine="0" w:firstLineChars="0"/>
              <w:jc w:val="both"/>
              <w:rPr>
                <w:rFonts w:hint="eastAsia" w:ascii="黑体" w:hAnsi="黑体" w:eastAsia="黑体" w:cs="黑体"/>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SOP</w:t>
            </w:r>
            <w:r>
              <w:rPr>
                <w:rFonts w:hint="eastAsia" w:asciiTheme="minorEastAsia" w:hAnsiTheme="minorEastAsia" w:cstheme="minorEastAsia"/>
                <w:sz w:val="24"/>
                <w:szCs w:val="24"/>
                <w:vertAlign w:val="baseline"/>
                <w:lang w:val="en-US" w:eastAsia="zh-CN"/>
              </w:rPr>
              <w:t>社区</w:t>
            </w:r>
            <w:r>
              <w:rPr>
                <w:rFonts w:hint="eastAsia" w:asciiTheme="minorEastAsia" w:hAnsiTheme="minorEastAsia" w:eastAsiaTheme="minorEastAsia" w:cstheme="minorEastAsia"/>
                <w:sz w:val="24"/>
                <w:szCs w:val="24"/>
                <w:vertAlign w:val="baseline"/>
                <w:lang w:val="en-US" w:eastAsia="zh-CN"/>
              </w:rPr>
              <w:t>辅导员的工作职责</w:t>
            </w:r>
          </w:p>
        </w:tc>
        <w:tc>
          <w:tcPr>
            <w:tcW w:w="3200" w:type="dxa"/>
            <w:vAlign w:val="top"/>
          </w:tcPr>
          <w:p>
            <w:pPr>
              <w:numPr>
                <w:ilvl w:val="0"/>
                <w:numId w:val="0"/>
              </w:numPr>
              <w:ind w:left="0" w:leftChars="0" w:firstLine="0" w:firstLineChars="0"/>
              <w:jc w:val="both"/>
              <w:rPr>
                <w:rFonts w:hint="eastAsia" w:ascii="黑体" w:hAnsi="黑体" w:eastAsia="黑体" w:cs="黑体"/>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将二级学院</w:t>
            </w:r>
            <w:r>
              <w:rPr>
                <w:rFonts w:hint="eastAsia" w:asciiTheme="minorEastAsia" w:hAnsiTheme="minorEastAsia" w:cstheme="minorEastAsia"/>
                <w:sz w:val="24"/>
                <w:szCs w:val="24"/>
                <w:vertAlign w:val="baseline"/>
                <w:lang w:val="en-US" w:eastAsia="zh-CN"/>
              </w:rPr>
              <w:t>社区</w:t>
            </w:r>
            <w:r>
              <w:rPr>
                <w:rFonts w:hint="eastAsia" w:asciiTheme="minorEastAsia" w:hAnsiTheme="minorEastAsia" w:eastAsiaTheme="minorEastAsia" w:cstheme="minorEastAsia"/>
                <w:sz w:val="24"/>
                <w:szCs w:val="24"/>
                <w:vertAlign w:val="baseline"/>
                <w:lang w:val="en-US" w:eastAsia="zh-CN"/>
              </w:rPr>
              <w:t>辅导员具体工作内容按月份整理出来</w:t>
            </w:r>
          </w:p>
        </w:tc>
        <w:tc>
          <w:tcPr>
            <w:tcW w:w="2570" w:type="dxa"/>
            <w:vAlign w:val="top"/>
          </w:tcPr>
          <w:p>
            <w:pPr>
              <w:numPr>
                <w:ilvl w:val="0"/>
                <w:numId w:val="0"/>
              </w:numPr>
              <w:ind w:left="0" w:leftChars="0" w:firstLine="0" w:firstLineChars="0"/>
              <w:jc w:val="both"/>
              <w:rPr>
                <w:rFonts w:hint="eastAsia" w:ascii="黑体" w:hAnsi="黑体" w:eastAsia="黑体" w:cs="黑体"/>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即使</w:t>
            </w:r>
            <w:r>
              <w:rPr>
                <w:rFonts w:hint="eastAsia" w:asciiTheme="minorEastAsia" w:hAnsiTheme="minorEastAsia" w:cstheme="minorEastAsia"/>
                <w:sz w:val="24"/>
                <w:szCs w:val="24"/>
                <w:vertAlign w:val="baseline"/>
                <w:lang w:val="en-US" w:eastAsia="zh-CN"/>
              </w:rPr>
              <w:t>社区</w:t>
            </w:r>
            <w:r>
              <w:rPr>
                <w:rFonts w:hint="eastAsia" w:asciiTheme="minorEastAsia" w:hAnsiTheme="minorEastAsia" w:eastAsiaTheme="minorEastAsia" w:cstheme="minorEastAsia"/>
                <w:sz w:val="24"/>
                <w:szCs w:val="24"/>
                <w:vertAlign w:val="baseline"/>
                <w:lang w:val="en-US" w:eastAsia="zh-CN"/>
              </w:rPr>
              <w:t>辅导员岗位流动，接替者也可以清晰的知道自己每个阶段的工作内容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6" w:hRule="atLeast"/>
        </w:trPr>
        <w:tc>
          <w:tcPr>
            <w:tcW w:w="1610" w:type="dxa"/>
            <w:vAlign w:val="top"/>
          </w:tcPr>
          <w:p>
            <w:pPr>
              <w:numPr>
                <w:ilvl w:val="0"/>
                <w:numId w:val="0"/>
              </w:numPr>
              <w:spacing w:line="360" w:lineRule="auto"/>
              <w:ind w:left="0" w:leftChars="0" w:firstLine="0" w:firstLineChars="0"/>
              <w:jc w:val="both"/>
              <w:rPr>
                <w:rFonts w:hint="eastAsia" w:ascii="黑体" w:hAnsi="黑体" w:eastAsia="黑体" w:cs="黑体"/>
                <w:sz w:val="24"/>
                <w:szCs w:val="24"/>
                <w:vertAlign w:val="baseline"/>
                <w:lang w:val="en-US" w:eastAsia="zh-CN"/>
              </w:rPr>
            </w:pPr>
            <w:r>
              <w:rPr>
                <w:rFonts w:hint="eastAsia" w:asciiTheme="minorEastAsia" w:hAnsiTheme="minorEastAsia" w:eastAsiaTheme="minorEastAsia" w:cstheme="minorEastAsia"/>
                <w:sz w:val="24"/>
                <w:szCs w:val="24"/>
                <w:lang w:val="en-US" w:eastAsia="zh-CN"/>
              </w:rPr>
              <w:t>2017年12月</w:t>
            </w:r>
          </w:p>
        </w:tc>
        <w:tc>
          <w:tcPr>
            <w:tcW w:w="1880" w:type="dxa"/>
            <w:vAlign w:val="top"/>
          </w:tcPr>
          <w:p>
            <w:pPr>
              <w:numPr>
                <w:ilvl w:val="0"/>
                <w:numId w:val="0"/>
              </w:numPr>
              <w:ind w:left="0" w:leftChars="0" w:firstLine="0" w:firstLineChars="0"/>
              <w:jc w:val="both"/>
              <w:rPr>
                <w:rFonts w:hint="eastAsia" w:ascii="黑体" w:hAnsi="黑体" w:eastAsia="黑体" w:cs="黑体"/>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SOP</w:t>
            </w:r>
            <w:r>
              <w:rPr>
                <w:rFonts w:hint="eastAsia" w:asciiTheme="minorEastAsia" w:hAnsiTheme="minorEastAsia" w:cstheme="minorEastAsia"/>
                <w:sz w:val="24"/>
                <w:szCs w:val="24"/>
                <w:vertAlign w:val="baseline"/>
                <w:lang w:val="en-US" w:eastAsia="zh-CN"/>
              </w:rPr>
              <w:t>社区</w:t>
            </w:r>
            <w:r>
              <w:rPr>
                <w:rFonts w:hint="eastAsia" w:asciiTheme="minorEastAsia" w:hAnsiTheme="minorEastAsia" w:eastAsiaTheme="minorEastAsia" w:cstheme="minorEastAsia"/>
                <w:sz w:val="24"/>
                <w:szCs w:val="24"/>
                <w:vertAlign w:val="baseline"/>
                <w:lang w:val="en-US" w:eastAsia="zh-CN"/>
              </w:rPr>
              <w:t>工作部分工作流程</w:t>
            </w:r>
          </w:p>
        </w:tc>
        <w:tc>
          <w:tcPr>
            <w:tcW w:w="3200" w:type="dxa"/>
            <w:vAlign w:val="top"/>
          </w:tcPr>
          <w:p>
            <w:pPr>
              <w:numPr>
                <w:ilvl w:val="0"/>
                <w:numId w:val="0"/>
              </w:numPr>
              <w:ind w:left="0" w:leftChars="0" w:firstLine="0" w:firstLineChars="0"/>
              <w:jc w:val="both"/>
              <w:rPr>
                <w:rFonts w:hint="eastAsia" w:ascii="黑体" w:hAnsi="黑体" w:eastAsia="黑体" w:cs="黑体"/>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将二级学院部分</w:t>
            </w:r>
            <w:r>
              <w:rPr>
                <w:rFonts w:hint="eastAsia" w:asciiTheme="minorEastAsia" w:hAnsiTheme="minorEastAsia" w:cstheme="minorEastAsia"/>
                <w:sz w:val="24"/>
                <w:szCs w:val="24"/>
                <w:vertAlign w:val="baseline"/>
                <w:lang w:val="en-US" w:eastAsia="zh-CN"/>
              </w:rPr>
              <w:t>社区</w:t>
            </w:r>
            <w:r>
              <w:rPr>
                <w:rFonts w:hint="eastAsia" w:asciiTheme="minorEastAsia" w:hAnsiTheme="minorEastAsia" w:eastAsiaTheme="minorEastAsia" w:cstheme="minorEastAsia"/>
                <w:sz w:val="24"/>
                <w:szCs w:val="24"/>
                <w:vertAlign w:val="baseline"/>
                <w:lang w:val="en-US" w:eastAsia="zh-CN"/>
              </w:rPr>
              <w:t>工作进行梳理，形成规范性文件</w:t>
            </w:r>
          </w:p>
        </w:tc>
        <w:tc>
          <w:tcPr>
            <w:tcW w:w="2570" w:type="dxa"/>
            <w:vAlign w:val="top"/>
          </w:tcPr>
          <w:p>
            <w:pPr>
              <w:numPr>
                <w:ilvl w:val="0"/>
                <w:numId w:val="0"/>
              </w:numPr>
              <w:ind w:left="0" w:leftChars="0" w:firstLine="0" w:firstLineChars="0"/>
              <w:jc w:val="both"/>
              <w:rPr>
                <w:rFonts w:hint="eastAsia" w:ascii="黑体" w:hAnsi="黑体" w:eastAsia="黑体" w:cs="黑体"/>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改变以往</w:t>
            </w:r>
            <w:r>
              <w:rPr>
                <w:rFonts w:hint="eastAsia" w:asciiTheme="minorEastAsia" w:hAnsiTheme="minorEastAsia" w:cstheme="minorEastAsia"/>
                <w:sz w:val="24"/>
                <w:szCs w:val="24"/>
                <w:vertAlign w:val="baseline"/>
                <w:lang w:val="en-US" w:eastAsia="zh-CN"/>
              </w:rPr>
              <w:t>社区</w:t>
            </w:r>
            <w:r>
              <w:rPr>
                <w:rFonts w:hint="eastAsia" w:asciiTheme="minorEastAsia" w:hAnsiTheme="minorEastAsia" w:eastAsiaTheme="minorEastAsia" w:cstheme="minorEastAsia"/>
                <w:sz w:val="24"/>
                <w:szCs w:val="24"/>
                <w:vertAlign w:val="baseline"/>
                <w:lang w:val="en-US" w:eastAsia="zh-CN"/>
              </w:rPr>
              <w:t>工作通过口口相传的形式传达和布置的局面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0" w:type="dxa"/>
            <w:vAlign w:val="top"/>
          </w:tcPr>
          <w:p>
            <w:pPr>
              <w:numPr>
                <w:ilvl w:val="0"/>
                <w:numId w:val="0"/>
              </w:numPr>
              <w:spacing w:line="360" w:lineRule="auto"/>
              <w:ind w:left="0" w:leftChars="0" w:firstLine="0" w:firstLineChars="0"/>
              <w:jc w:val="both"/>
              <w:rPr>
                <w:rFonts w:hint="eastAsia" w:ascii="黑体" w:hAnsi="黑体" w:eastAsia="黑体" w:cs="黑体"/>
                <w:sz w:val="24"/>
                <w:szCs w:val="24"/>
                <w:vertAlign w:val="baseline"/>
                <w:lang w:val="en-US" w:eastAsia="zh-CN"/>
              </w:rPr>
            </w:pPr>
            <w:r>
              <w:rPr>
                <w:rFonts w:hint="eastAsia" w:asciiTheme="minorEastAsia" w:hAnsiTheme="minorEastAsia" w:eastAsiaTheme="minorEastAsia" w:cstheme="minorEastAsia"/>
                <w:sz w:val="24"/>
                <w:szCs w:val="24"/>
                <w:lang w:val="en-US" w:eastAsia="zh-CN"/>
              </w:rPr>
              <w:t>2018年1月</w:t>
            </w:r>
          </w:p>
        </w:tc>
        <w:tc>
          <w:tcPr>
            <w:tcW w:w="1880" w:type="dxa"/>
            <w:vAlign w:val="top"/>
          </w:tcPr>
          <w:p>
            <w:pPr>
              <w:numPr>
                <w:ilvl w:val="0"/>
                <w:numId w:val="0"/>
              </w:numPr>
              <w:ind w:left="0" w:leftChars="0" w:firstLine="0" w:firstLineChars="0"/>
              <w:jc w:val="both"/>
              <w:rPr>
                <w:rFonts w:hint="eastAsia" w:ascii="黑体" w:hAnsi="黑体" w:eastAsia="黑体" w:cs="黑体"/>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完成并提交资助工作规范性文件</w:t>
            </w:r>
          </w:p>
        </w:tc>
        <w:tc>
          <w:tcPr>
            <w:tcW w:w="3200" w:type="dxa"/>
            <w:vAlign w:val="top"/>
          </w:tcPr>
          <w:p>
            <w:pPr>
              <w:numPr>
                <w:ilvl w:val="0"/>
                <w:numId w:val="0"/>
              </w:numPr>
              <w:ind w:left="0" w:leftChars="0" w:firstLine="0" w:firstLineChars="0"/>
              <w:jc w:val="both"/>
              <w:rPr>
                <w:rFonts w:hint="eastAsia" w:ascii="黑体" w:hAnsi="黑体" w:eastAsia="黑体" w:cs="黑体"/>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本学期</w:t>
            </w:r>
            <w:r>
              <w:rPr>
                <w:rFonts w:hint="eastAsia" w:asciiTheme="minorEastAsia" w:hAnsiTheme="minorEastAsia" w:cstheme="minorEastAsia"/>
                <w:sz w:val="24"/>
                <w:szCs w:val="24"/>
                <w:vertAlign w:val="baseline"/>
                <w:lang w:val="en-US" w:eastAsia="zh-CN"/>
              </w:rPr>
              <w:t>社区</w:t>
            </w:r>
            <w:r>
              <w:rPr>
                <w:rFonts w:hint="eastAsia" w:asciiTheme="minorEastAsia" w:hAnsiTheme="minorEastAsia" w:eastAsiaTheme="minorEastAsia" w:cstheme="minorEastAsia"/>
                <w:sz w:val="24"/>
                <w:szCs w:val="24"/>
                <w:vertAlign w:val="baseline"/>
                <w:lang w:val="en-US" w:eastAsia="zh-CN"/>
              </w:rPr>
              <w:t>方向旨在对资助工作的流程进行进一步完善规范，形成标准化的流程</w:t>
            </w:r>
          </w:p>
        </w:tc>
        <w:tc>
          <w:tcPr>
            <w:tcW w:w="2570" w:type="dxa"/>
            <w:vAlign w:val="top"/>
          </w:tcPr>
          <w:p>
            <w:pPr>
              <w:numPr>
                <w:ilvl w:val="0"/>
                <w:numId w:val="0"/>
              </w:numPr>
              <w:ind w:left="0" w:leftChars="0" w:firstLine="0" w:firstLineChars="0"/>
              <w:jc w:val="both"/>
              <w:rPr>
                <w:rFonts w:hint="eastAsia" w:ascii="黑体" w:hAnsi="黑体" w:eastAsia="黑体" w:cs="黑体"/>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帮助</w:t>
            </w:r>
            <w:r>
              <w:rPr>
                <w:rFonts w:hint="eastAsia" w:asciiTheme="minorEastAsia" w:hAnsiTheme="minorEastAsia" w:cstheme="minorEastAsia"/>
                <w:sz w:val="24"/>
                <w:szCs w:val="24"/>
                <w:vertAlign w:val="baseline"/>
                <w:lang w:val="en-US" w:eastAsia="zh-CN"/>
              </w:rPr>
              <w:t>社区</w:t>
            </w:r>
            <w:r>
              <w:rPr>
                <w:rFonts w:hint="eastAsia" w:asciiTheme="minorEastAsia" w:hAnsiTheme="minorEastAsia" w:eastAsiaTheme="minorEastAsia" w:cstheme="minorEastAsia"/>
                <w:sz w:val="24"/>
                <w:szCs w:val="24"/>
                <w:vertAlign w:val="baseline"/>
                <w:lang w:val="en-US" w:eastAsia="zh-CN"/>
              </w:rPr>
              <w:t>工作规范化，辅导员通过文件的梳理对资助政策也将有进一步理解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610" w:type="dxa"/>
            <w:vAlign w:val="top"/>
          </w:tcPr>
          <w:p>
            <w:pPr>
              <w:numPr>
                <w:ilvl w:val="0"/>
                <w:numId w:val="0"/>
              </w:numPr>
              <w:spacing w:line="360" w:lineRule="auto"/>
              <w:ind w:left="0" w:leftChars="0" w:firstLine="0" w:firstLineChars="0"/>
              <w:jc w:val="both"/>
              <w:rPr>
                <w:rFonts w:hint="eastAsia" w:ascii="黑体" w:hAnsi="黑体" w:eastAsia="黑体" w:cs="黑体"/>
                <w:sz w:val="24"/>
                <w:szCs w:val="24"/>
                <w:vertAlign w:val="baseline"/>
                <w:lang w:val="en-US" w:eastAsia="zh-CN"/>
              </w:rPr>
            </w:pPr>
            <w:r>
              <w:rPr>
                <w:rFonts w:hint="eastAsia" w:asciiTheme="minorEastAsia" w:hAnsiTheme="minorEastAsia" w:eastAsiaTheme="minorEastAsia" w:cstheme="minorEastAsia"/>
                <w:sz w:val="24"/>
                <w:szCs w:val="24"/>
                <w:lang w:val="en-US" w:eastAsia="zh-CN"/>
              </w:rPr>
              <w:t>2018年2月</w:t>
            </w:r>
          </w:p>
        </w:tc>
        <w:tc>
          <w:tcPr>
            <w:tcW w:w="1880" w:type="dxa"/>
            <w:vAlign w:val="top"/>
          </w:tcPr>
          <w:p>
            <w:pPr>
              <w:numPr>
                <w:ilvl w:val="0"/>
                <w:numId w:val="0"/>
              </w:numPr>
              <w:spacing w:line="360" w:lineRule="auto"/>
              <w:ind w:left="0" w:leftChars="0" w:firstLine="0" w:firstLineChars="0"/>
              <w:jc w:val="both"/>
              <w:rPr>
                <w:rFonts w:hint="eastAsia" w:ascii="黑体" w:hAnsi="黑体" w:eastAsia="黑体" w:cs="黑体"/>
                <w:sz w:val="24"/>
                <w:szCs w:val="24"/>
                <w:vertAlign w:val="baseline"/>
                <w:lang w:val="en-US" w:eastAsia="zh-CN"/>
              </w:rPr>
            </w:pPr>
            <w:r>
              <w:rPr>
                <w:rFonts w:hint="eastAsia" w:asciiTheme="minorEastAsia" w:hAnsiTheme="minorEastAsia" w:eastAsiaTheme="minorEastAsia" w:cstheme="minorEastAsia"/>
                <w:sz w:val="24"/>
                <w:szCs w:val="24"/>
                <w:lang w:val="en-US" w:eastAsia="zh-CN"/>
              </w:rPr>
              <w:t>寒假</w:t>
            </w:r>
          </w:p>
        </w:tc>
        <w:tc>
          <w:tcPr>
            <w:tcW w:w="3200" w:type="dxa"/>
            <w:vAlign w:val="top"/>
          </w:tcPr>
          <w:p>
            <w:pPr>
              <w:numPr>
                <w:ilvl w:val="0"/>
                <w:numId w:val="0"/>
              </w:numPr>
              <w:ind w:left="0" w:leftChars="0" w:firstLine="0" w:firstLineChars="0"/>
              <w:jc w:val="center"/>
              <w:rPr>
                <w:rFonts w:hint="eastAsia" w:ascii="黑体" w:hAnsi="黑体" w:eastAsia="黑体" w:cs="黑体"/>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w:t>
            </w:r>
          </w:p>
        </w:tc>
        <w:tc>
          <w:tcPr>
            <w:tcW w:w="2570" w:type="dxa"/>
            <w:vAlign w:val="top"/>
          </w:tcPr>
          <w:p>
            <w:pPr>
              <w:numPr>
                <w:ilvl w:val="0"/>
                <w:numId w:val="0"/>
              </w:numPr>
              <w:ind w:left="0" w:leftChars="0" w:firstLine="0" w:firstLineChars="0"/>
              <w:jc w:val="center"/>
              <w:rPr>
                <w:rFonts w:hint="eastAsia" w:ascii="黑体" w:hAnsi="黑体" w:eastAsia="黑体" w:cs="黑体"/>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trPr>
        <w:tc>
          <w:tcPr>
            <w:tcW w:w="1610" w:type="dxa"/>
            <w:vAlign w:val="top"/>
          </w:tcPr>
          <w:p>
            <w:pPr>
              <w:numPr>
                <w:ilvl w:val="0"/>
                <w:numId w:val="0"/>
              </w:numPr>
              <w:spacing w:line="360" w:lineRule="auto"/>
              <w:ind w:left="0" w:leftChars="0" w:firstLine="0" w:firstLineChars="0"/>
              <w:jc w:val="both"/>
              <w:rPr>
                <w:rFonts w:hint="eastAsia" w:ascii="黑体" w:hAnsi="黑体" w:eastAsia="黑体" w:cs="黑体"/>
                <w:sz w:val="24"/>
                <w:szCs w:val="24"/>
                <w:vertAlign w:val="baseline"/>
                <w:lang w:val="en-US" w:eastAsia="zh-CN"/>
              </w:rPr>
            </w:pPr>
            <w:r>
              <w:rPr>
                <w:rFonts w:hint="eastAsia" w:ascii="宋体" w:hAnsi="宋体" w:eastAsia="宋体" w:cs="宋体"/>
                <w:sz w:val="24"/>
                <w:lang w:val="en-US" w:eastAsia="zh-CN"/>
              </w:rPr>
              <w:t>2018年3月</w:t>
            </w:r>
          </w:p>
        </w:tc>
        <w:tc>
          <w:tcPr>
            <w:tcW w:w="1880" w:type="dxa"/>
            <w:vAlign w:val="top"/>
          </w:tcPr>
          <w:p>
            <w:pPr>
              <w:numPr>
                <w:ilvl w:val="0"/>
                <w:numId w:val="0"/>
              </w:numPr>
              <w:ind w:left="0" w:leftChars="0" w:firstLine="0" w:firstLineChars="0"/>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SOP</w:t>
            </w:r>
            <w:r>
              <w:rPr>
                <w:rFonts w:hint="eastAsia" w:asciiTheme="minorEastAsia" w:hAnsiTheme="minorEastAsia" w:cstheme="minorEastAsia"/>
                <w:sz w:val="24"/>
                <w:szCs w:val="24"/>
                <w:vertAlign w:val="baseline"/>
                <w:lang w:val="en-US" w:eastAsia="zh-CN"/>
              </w:rPr>
              <w:t>社区</w:t>
            </w:r>
            <w:r>
              <w:rPr>
                <w:rFonts w:hint="eastAsia" w:asciiTheme="minorEastAsia" w:hAnsiTheme="minorEastAsia" w:eastAsiaTheme="minorEastAsia" w:cstheme="minorEastAsia"/>
                <w:sz w:val="24"/>
                <w:szCs w:val="24"/>
                <w:vertAlign w:val="baseline"/>
                <w:lang w:val="en-US" w:eastAsia="zh-CN"/>
              </w:rPr>
              <w:t>工作部分工作流程</w:t>
            </w:r>
          </w:p>
        </w:tc>
        <w:tc>
          <w:tcPr>
            <w:tcW w:w="3200" w:type="dxa"/>
            <w:vAlign w:val="top"/>
          </w:tcPr>
          <w:p>
            <w:pPr>
              <w:numPr>
                <w:ilvl w:val="0"/>
                <w:numId w:val="0"/>
              </w:numPr>
              <w:ind w:left="0" w:leftChars="0" w:firstLine="0" w:firstLineChars="0"/>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将二级学院部分</w:t>
            </w:r>
            <w:r>
              <w:rPr>
                <w:rFonts w:hint="eastAsia" w:asciiTheme="minorEastAsia" w:hAnsiTheme="minorEastAsia" w:cstheme="minorEastAsia"/>
                <w:sz w:val="24"/>
                <w:szCs w:val="24"/>
                <w:vertAlign w:val="baseline"/>
                <w:lang w:val="en-US" w:eastAsia="zh-CN"/>
              </w:rPr>
              <w:t>社区</w:t>
            </w:r>
            <w:r>
              <w:rPr>
                <w:rFonts w:hint="eastAsia" w:asciiTheme="minorEastAsia" w:hAnsiTheme="minorEastAsia" w:eastAsiaTheme="minorEastAsia" w:cstheme="minorEastAsia"/>
                <w:sz w:val="24"/>
                <w:szCs w:val="24"/>
                <w:vertAlign w:val="baseline"/>
                <w:lang w:val="en-US" w:eastAsia="zh-CN"/>
              </w:rPr>
              <w:t>工作进行梳理，形成规范性文件</w:t>
            </w:r>
          </w:p>
        </w:tc>
        <w:tc>
          <w:tcPr>
            <w:tcW w:w="2570" w:type="dxa"/>
            <w:vAlign w:val="top"/>
          </w:tcPr>
          <w:p>
            <w:pPr>
              <w:numPr>
                <w:ilvl w:val="0"/>
                <w:numId w:val="0"/>
              </w:numPr>
              <w:ind w:left="0" w:leftChars="0" w:firstLine="0" w:firstLineChars="0"/>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改变以往</w:t>
            </w:r>
            <w:r>
              <w:rPr>
                <w:rFonts w:hint="eastAsia" w:asciiTheme="minorEastAsia" w:hAnsiTheme="minorEastAsia" w:cstheme="minorEastAsia"/>
                <w:sz w:val="24"/>
                <w:szCs w:val="24"/>
                <w:vertAlign w:val="baseline"/>
                <w:lang w:val="en-US" w:eastAsia="zh-CN"/>
              </w:rPr>
              <w:t>社区</w:t>
            </w:r>
            <w:r>
              <w:rPr>
                <w:rFonts w:hint="eastAsia" w:asciiTheme="minorEastAsia" w:hAnsiTheme="minorEastAsia" w:eastAsiaTheme="minorEastAsia" w:cstheme="minorEastAsia"/>
                <w:sz w:val="24"/>
                <w:szCs w:val="24"/>
                <w:vertAlign w:val="baseline"/>
                <w:lang w:val="en-US" w:eastAsia="zh-CN"/>
              </w:rPr>
              <w:t>工作通过口口相传的形式传达和布置的局面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0" w:type="dxa"/>
            <w:vAlign w:val="top"/>
          </w:tcPr>
          <w:p>
            <w:pPr>
              <w:numPr>
                <w:ilvl w:val="0"/>
                <w:numId w:val="0"/>
              </w:numPr>
              <w:spacing w:line="360" w:lineRule="auto"/>
              <w:ind w:left="0" w:leftChars="0" w:firstLine="0" w:firstLineChars="0"/>
              <w:jc w:val="both"/>
              <w:rPr>
                <w:rFonts w:hint="eastAsia" w:ascii="黑体" w:hAnsi="黑体" w:eastAsia="黑体" w:cs="黑体"/>
                <w:sz w:val="24"/>
                <w:szCs w:val="24"/>
                <w:vertAlign w:val="baseline"/>
                <w:lang w:val="en-US" w:eastAsia="zh-CN"/>
              </w:rPr>
            </w:pPr>
            <w:r>
              <w:rPr>
                <w:rFonts w:hint="eastAsia" w:ascii="宋体" w:hAnsi="宋体" w:eastAsia="宋体" w:cs="宋体"/>
                <w:sz w:val="24"/>
                <w:lang w:val="en-US" w:eastAsia="zh-CN"/>
              </w:rPr>
              <w:t>2018年4月</w:t>
            </w:r>
          </w:p>
        </w:tc>
        <w:tc>
          <w:tcPr>
            <w:tcW w:w="1880" w:type="dxa"/>
          </w:tcPr>
          <w:p>
            <w:pPr>
              <w:numPr>
                <w:ilvl w:val="0"/>
                <w:numId w:val="0"/>
              </w:numPr>
              <w:ind w:left="0" w:leftChars="0" w:firstLine="0" w:firstLineChars="0"/>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专题讲座/培训</w:t>
            </w:r>
            <w:r>
              <w:rPr>
                <w:rFonts w:hint="eastAsia" w:asciiTheme="minorEastAsia" w:hAnsiTheme="minorEastAsia" w:eastAsiaTheme="minorEastAsia" w:cstheme="minorEastAsia"/>
                <w:sz w:val="24"/>
                <w:szCs w:val="24"/>
                <w:vertAlign w:val="baseline"/>
                <w:lang w:val="en-US" w:eastAsia="zh-CN"/>
              </w:rPr>
              <w:t>（走出去）</w:t>
            </w:r>
          </w:p>
        </w:tc>
        <w:tc>
          <w:tcPr>
            <w:tcW w:w="3200" w:type="dxa"/>
          </w:tcPr>
          <w:p>
            <w:pPr>
              <w:numPr>
                <w:ilvl w:val="0"/>
                <w:numId w:val="0"/>
              </w:numPr>
              <w:ind w:left="0" w:leftChars="0" w:firstLine="0" w:firstLineChars="0"/>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参观学习在社区管理方面有特色的沪上、省外民办高校</w:t>
            </w:r>
            <w:r>
              <w:rPr>
                <w:rFonts w:hint="eastAsia" w:asciiTheme="minorEastAsia" w:hAnsiTheme="minorEastAsia" w:cstheme="minorEastAsia"/>
                <w:sz w:val="24"/>
                <w:szCs w:val="24"/>
                <w:vertAlign w:val="baseline"/>
                <w:lang w:val="en-US" w:eastAsia="zh-CN"/>
              </w:rPr>
              <w:t>，</w:t>
            </w:r>
            <w:r>
              <w:rPr>
                <w:rFonts w:hint="eastAsia" w:asciiTheme="minorEastAsia" w:hAnsiTheme="minorEastAsia" w:eastAsiaTheme="minorEastAsia" w:cstheme="minorEastAsia"/>
                <w:sz w:val="24"/>
                <w:szCs w:val="24"/>
                <w:vertAlign w:val="baseline"/>
                <w:lang w:val="en-US" w:eastAsia="zh-CN"/>
              </w:rPr>
              <w:t>或者派出参与和社区管理相关</w:t>
            </w:r>
            <w:r>
              <w:rPr>
                <w:rFonts w:hint="eastAsia" w:asciiTheme="minorEastAsia" w:hAnsiTheme="minorEastAsia" w:cstheme="minorEastAsia"/>
                <w:sz w:val="24"/>
                <w:szCs w:val="24"/>
                <w:vertAlign w:val="baseline"/>
                <w:lang w:val="en-US" w:eastAsia="zh-CN"/>
              </w:rPr>
              <w:t>专题讲座/培训</w:t>
            </w:r>
          </w:p>
        </w:tc>
        <w:tc>
          <w:tcPr>
            <w:tcW w:w="2570" w:type="dxa"/>
          </w:tcPr>
          <w:p>
            <w:pPr>
              <w:numPr>
                <w:ilvl w:val="0"/>
                <w:numId w:val="0"/>
              </w:numPr>
              <w:ind w:left="0" w:leftChars="0" w:firstLine="0" w:firstLineChars="0"/>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学习和借鉴其他高校优良的工作模式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trPr>
        <w:tc>
          <w:tcPr>
            <w:tcW w:w="1610" w:type="dxa"/>
            <w:vAlign w:val="top"/>
          </w:tcPr>
          <w:p>
            <w:pPr>
              <w:numPr>
                <w:ilvl w:val="0"/>
                <w:numId w:val="0"/>
              </w:numPr>
              <w:spacing w:line="360" w:lineRule="auto"/>
              <w:ind w:left="0" w:leftChars="0" w:firstLine="0" w:firstLineChars="0"/>
              <w:jc w:val="both"/>
              <w:rPr>
                <w:rFonts w:hint="eastAsia" w:ascii="黑体" w:hAnsi="黑体" w:eastAsia="黑体" w:cs="黑体"/>
                <w:sz w:val="24"/>
                <w:szCs w:val="24"/>
                <w:vertAlign w:val="baseline"/>
                <w:lang w:val="en-US" w:eastAsia="zh-CN"/>
              </w:rPr>
            </w:pPr>
            <w:r>
              <w:rPr>
                <w:rFonts w:hint="eastAsia" w:ascii="宋体" w:hAnsi="宋体" w:eastAsia="宋体" w:cs="宋体"/>
                <w:sz w:val="24"/>
                <w:lang w:val="en-US" w:eastAsia="zh-CN"/>
              </w:rPr>
              <w:t>2018年5月</w:t>
            </w:r>
          </w:p>
        </w:tc>
        <w:tc>
          <w:tcPr>
            <w:tcW w:w="1880" w:type="dxa"/>
          </w:tcPr>
          <w:p>
            <w:pPr>
              <w:numPr>
                <w:ilvl w:val="0"/>
                <w:numId w:val="0"/>
              </w:numPr>
              <w:ind w:left="0" w:leftChars="0" w:firstLine="0" w:firstLineChars="0"/>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专题策划</w:t>
            </w:r>
          </w:p>
        </w:tc>
        <w:tc>
          <w:tcPr>
            <w:tcW w:w="3200" w:type="dxa"/>
          </w:tcPr>
          <w:p>
            <w:pPr>
              <w:numPr>
                <w:ilvl w:val="0"/>
                <w:numId w:val="0"/>
              </w:numPr>
              <w:ind w:left="0" w:leftChars="0" w:firstLine="0" w:firstLineChars="0"/>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策划特色活动丰富社区育人功能</w:t>
            </w:r>
          </w:p>
        </w:tc>
        <w:tc>
          <w:tcPr>
            <w:tcW w:w="2570" w:type="dxa"/>
          </w:tcPr>
          <w:p>
            <w:pPr>
              <w:numPr>
                <w:ilvl w:val="0"/>
                <w:numId w:val="0"/>
              </w:numPr>
              <w:ind w:left="0" w:leftChars="0" w:firstLine="0" w:firstLineChars="0"/>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打造我校社区育人工作特色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0" w:hRule="atLeast"/>
        </w:trPr>
        <w:tc>
          <w:tcPr>
            <w:tcW w:w="1610" w:type="dxa"/>
            <w:vAlign w:val="top"/>
          </w:tcPr>
          <w:p>
            <w:pPr>
              <w:numPr>
                <w:ilvl w:val="0"/>
                <w:numId w:val="0"/>
              </w:numPr>
              <w:spacing w:line="360" w:lineRule="auto"/>
              <w:ind w:left="0" w:leftChars="0" w:firstLine="0" w:firstLineChars="0"/>
              <w:jc w:val="both"/>
              <w:rPr>
                <w:rFonts w:hint="eastAsia" w:ascii="黑体" w:hAnsi="黑体" w:eastAsia="黑体" w:cs="黑体"/>
                <w:sz w:val="24"/>
                <w:szCs w:val="24"/>
                <w:vertAlign w:val="baseline"/>
                <w:lang w:val="en-US" w:eastAsia="zh-CN"/>
              </w:rPr>
            </w:pPr>
            <w:r>
              <w:rPr>
                <w:rFonts w:hint="eastAsia" w:ascii="宋体" w:hAnsi="宋体" w:eastAsia="宋体" w:cs="宋体"/>
                <w:sz w:val="24"/>
                <w:lang w:val="en-US" w:eastAsia="zh-CN"/>
              </w:rPr>
              <w:t>2018年6月</w:t>
            </w:r>
          </w:p>
        </w:tc>
        <w:tc>
          <w:tcPr>
            <w:tcW w:w="1880" w:type="dxa"/>
            <w:vAlign w:val="top"/>
          </w:tcPr>
          <w:p>
            <w:pPr>
              <w:numPr>
                <w:ilvl w:val="0"/>
                <w:numId w:val="0"/>
              </w:numPr>
              <w:ind w:left="0" w:leftChars="0" w:firstLine="0" w:firstLineChars="0"/>
              <w:jc w:val="both"/>
              <w:rPr>
                <w:rFonts w:hint="eastAsia" w:ascii="黑体" w:hAnsi="黑体" w:eastAsia="黑体" w:cs="黑体"/>
                <w:sz w:val="24"/>
                <w:szCs w:val="24"/>
                <w:vertAlign w:val="baseline"/>
                <w:lang w:val="en-US" w:eastAsia="zh-CN"/>
              </w:rPr>
            </w:pPr>
            <w:r>
              <w:rPr>
                <w:rFonts w:hint="eastAsia" w:asciiTheme="minorEastAsia" w:hAnsiTheme="minorEastAsia" w:cstheme="minorEastAsia"/>
                <w:sz w:val="24"/>
                <w:szCs w:val="24"/>
                <w:vertAlign w:val="baseline"/>
                <w:lang w:val="en-US" w:eastAsia="zh-CN"/>
              </w:rPr>
              <w:t>素质拓展</w:t>
            </w:r>
          </w:p>
        </w:tc>
        <w:tc>
          <w:tcPr>
            <w:tcW w:w="3200" w:type="dxa"/>
            <w:vAlign w:val="top"/>
          </w:tcPr>
          <w:p>
            <w:pPr>
              <w:numPr>
                <w:ilvl w:val="0"/>
                <w:numId w:val="0"/>
              </w:numPr>
              <w:ind w:left="0" w:leftChars="0" w:firstLine="0" w:firstLineChars="0"/>
              <w:jc w:val="both"/>
              <w:rPr>
                <w:rFonts w:hint="eastAsia" w:ascii="黑体" w:hAnsi="黑体" w:eastAsia="黑体" w:cs="黑体"/>
                <w:sz w:val="24"/>
                <w:szCs w:val="24"/>
                <w:vertAlign w:val="baseline"/>
                <w:lang w:val="en-US" w:eastAsia="zh-CN"/>
              </w:rPr>
            </w:pPr>
            <w:r>
              <w:rPr>
                <w:rFonts w:hint="eastAsia" w:asciiTheme="minorEastAsia" w:hAnsiTheme="minorEastAsia" w:cstheme="minorEastAsia"/>
                <w:sz w:val="24"/>
                <w:szCs w:val="24"/>
                <w:vertAlign w:val="baseline"/>
                <w:lang w:val="en-US" w:eastAsia="zh-CN"/>
              </w:rPr>
              <w:t>举办一次素质拓展活动</w:t>
            </w:r>
          </w:p>
        </w:tc>
        <w:tc>
          <w:tcPr>
            <w:tcW w:w="2570" w:type="dxa"/>
            <w:vAlign w:val="top"/>
          </w:tcPr>
          <w:p>
            <w:pPr>
              <w:numPr>
                <w:ilvl w:val="0"/>
                <w:numId w:val="0"/>
              </w:numPr>
              <w:ind w:left="0" w:leftChars="0" w:firstLine="0" w:firstLineChars="0"/>
              <w:jc w:val="both"/>
              <w:rPr>
                <w:rFonts w:hint="eastAsia" w:ascii="黑体" w:hAnsi="黑体" w:eastAsia="黑体" w:cs="黑体"/>
                <w:sz w:val="24"/>
                <w:szCs w:val="24"/>
                <w:vertAlign w:val="baseline"/>
                <w:lang w:val="en-US" w:eastAsia="zh-CN"/>
              </w:rPr>
            </w:pPr>
            <w:r>
              <w:rPr>
                <w:rFonts w:hint="eastAsia" w:asciiTheme="minorEastAsia" w:hAnsiTheme="minorEastAsia" w:cstheme="minorEastAsia"/>
                <w:sz w:val="24"/>
                <w:szCs w:val="24"/>
                <w:vertAlign w:val="baseline"/>
                <w:lang w:val="en-US" w:eastAsia="zh-CN"/>
              </w:rPr>
              <w:t>提升团队的凝聚力，形成坚忍不拔的工作精神。之后也可将素质拓展活动应用在学生骨干的培养上。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0" w:type="dxa"/>
            <w:vAlign w:val="top"/>
          </w:tcPr>
          <w:p>
            <w:pPr>
              <w:numPr>
                <w:ilvl w:val="0"/>
                <w:numId w:val="0"/>
              </w:numPr>
              <w:spacing w:line="360" w:lineRule="auto"/>
              <w:ind w:left="0" w:leftChars="0" w:firstLine="0" w:firstLineChars="0"/>
              <w:jc w:val="both"/>
              <w:rPr>
                <w:rFonts w:hint="eastAsia" w:ascii="黑体" w:hAnsi="黑体" w:eastAsia="黑体" w:cs="黑体"/>
                <w:sz w:val="24"/>
                <w:szCs w:val="24"/>
                <w:vertAlign w:val="baseline"/>
                <w:lang w:val="en-US" w:eastAsia="zh-CN"/>
              </w:rPr>
            </w:pPr>
            <w:r>
              <w:rPr>
                <w:rFonts w:hint="eastAsia" w:ascii="宋体" w:hAnsi="宋体" w:eastAsia="宋体" w:cs="宋体"/>
                <w:sz w:val="24"/>
                <w:lang w:val="en-US" w:eastAsia="zh-CN"/>
              </w:rPr>
              <w:t>2018年7月</w:t>
            </w:r>
          </w:p>
        </w:tc>
        <w:tc>
          <w:tcPr>
            <w:tcW w:w="1880" w:type="dxa"/>
            <w:vAlign w:val="top"/>
          </w:tcPr>
          <w:p>
            <w:pPr>
              <w:numPr>
                <w:ilvl w:val="0"/>
                <w:numId w:val="0"/>
              </w:numPr>
              <w:ind w:left="0" w:leftChars="0" w:firstLine="0" w:firstLineChars="0"/>
              <w:jc w:val="both"/>
              <w:rPr>
                <w:rFonts w:hint="eastAsia" w:ascii="黑体" w:hAnsi="黑体" w:eastAsia="黑体" w:cs="黑体"/>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完成并提交</w:t>
            </w:r>
            <w:r>
              <w:rPr>
                <w:rFonts w:hint="eastAsia" w:asciiTheme="minorEastAsia" w:hAnsiTheme="minorEastAsia" w:cstheme="minorEastAsia"/>
                <w:sz w:val="24"/>
                <w:szCs w:val="24"/>
                <w:vertAlign w:val="baseline"/>
                <w:lang w:val="en-US" w:eastAsia="zh-CN"/>
              </w:rPr>
              <w:t>社区</w:t>
            </w:r>
            <w:r>
              <w:rPr>
                <w:rFonts w:hint="eastAsia" w:asciiTheme="minorEastAsia" w:hAnsiTheme="minorEastAsia" w:eastAsiaTheme="minorEastAsia" w:cstheme="minorEastAsia"/>
                <w:sz w:val="24"/>
                <w:szCs w:val="24"/>
                <w:vertAlign w:val="baseline"/>
                <w:lang w:val="en-US" w:eastAsia="zh-CN"/>
              </w:rPr>
              <w:t>工作规范性文件</w:t>
            </w:r>
            <w:r>
              <w:rPr>
                <w:rFonts w:hint="eastAsia" w:asciiTheme="minorEastAsia" w:hAnsiTheme="minorEastAsia" w:cstheme="minorEastAsia"/>
                <w:sz w:val="24"/>
                <w:szCs w:val="24"/>
                <w:vertAlign w:val="baseline"/>
                <w:lang w:val="en-US" w:eastAsia="zh-CN"/>
              </w:rPr>
              <w:t>，特色活动策划方案，并提交研究论文</w:t>
            </w:r>
          </w:p>
        </w:tc>
        <w:tc>
          <w:tcPr>
            <w:tcW w:w="3200" w:type="dxa"/>
            <w:vAlign w:val="top"/>
          </w:tcPr>
          <w:p>
            <w:pPr>
              <w:numPr>
                <w:ilvl w:val="0"/>
                <w:numId w:val="0"/>
              </w:numPr>
              <w:ind w:left="0" w:leftChars="0" w:firstLine="0" w:firstLineChars="0"/>
              <w:jc w:val="both"/>
              <w:rPr>
                <w:rFonts w:hint="eastAsia" w:ascii="黑体" w:hAnsi="黑体" w:eastAsia="黑体" w:cs="黑体"/>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本学期</w:t>
            </w:r>
            <w:r>
              <w:rPr>
                <w:rFonts w:hint="eastAsia" w:asciiTheme="minorEastAsia" w:hAnsiTheme="minorEastAsia" w:cstheme="minorEastAsia"/>
                <w:sz w:val="24"/>
                <w:szCs w:val="24"/>
                <w:vertAlign w:val="baseline"/>
                <w:lang w:val="en-US" w:eastAsia="zh-CN"/>
              </w:rPr>
              <w:t>社区管理</w:t>
            </w:r>
            <w:r>
              <w:rPr>
                <w:rFonts w:hint="eastAsia" w:asciiTheme="minorEastAsia" w:hAnsiTheme="minorEastAsia" w:eastAsiaTheme="minorEastAsia" w:cstheme="minorEastAsia"/>
                <w:sz w:val="24"/>
                <w:szCs w:val="24"/>
                <w:vertAlign w:val="baseline"/>
                <w:lang w:val="en-US" w:eastAsia="zh-CN"/>
              </w:rPr>
              <w:t>方向旨在对</w:t>
            </w:r>
            <w:r>
              <w:rPr>
                <w:rFonts w:hint="eastAsia" w:asciiTheme="minorEastAsia" w:hAnsiTheme="minorEastAsia" w:cstheme="minorEastAsia"/>
                <w:sz w:val="24"/>
                <w:szCs w:val="24"/>
                <w:vertAlign w:val="baseline"/>
                <w:lang w:val="en-US" w:eastAsia="zh-CN"/>
              </w:rPr>
              <w:t>社区</w:t>
            </w:r>
            <w:r>
              <w:rPr>
                <w:rFonts w:hint="eastAsia" w:asciiTheme="minorEastAsia" w:hAnsiTheme="minorEastAsia" w:eastAsiaTheme="minorEastAsia" w:cstheme="minorEastAsia"/>
                <w:sz w:val="24"/>
                <w:szCs w:val="24"/>
                <w:vertAlign w:val="baseline"/>
                <w:lang w:val="en-US" w:eastAsia="zh-CN"/>
              </w:rPr>
              <w:t>工作的流程进行进一步完善规范，</w:t>
            </w:r>
            <w:r>
              <w:rPr>
                <w:rFonts w:hint="eastAsia" w:asciiTheme="minorEastAsia" w:hAnsiTheme="minorEastAsia" w:cstheme="minorEastAsia"/>
                <w:sz w:val="24"/>
                <w:szCs w:val="24"/>
                <w:vertAlign w:val="baseline"/>
                <w:lang w:val="en-US" w:eastAsia="zh-CN"/>
              </w:rPr>
              <w:t>另外，通过特色活动的筹划丰富社区育人功能。</w:t>
            </w:r>
          </w:p>
        </w:tc>
        <w:tc>
          <w:tcPr>
            <w:tcW w:w="2570" w:type="dxa"/>
            <w:vAlign w:val="top"/>
          </w:tcPr>
          <w:p>
            <w:pPr>
              <w:numPr>
                <w:ilvl w:val="0"/>
                <w:numId w:val="0"/>
              </w:numPr>
              <w:ind w:left="0" w:leftChars="0" w:firstLine="0" w:firstLineChars="0"/>
              <w:jc w:val="both"/>
              <w:rPr>
                <w:rFonts w:hint="eastAsia" w:ascii="黑体" w:hAnsi="黑体" w:eastAsia="黑体" w:cs="黑体"/>
                <w:sz w:val="24"/>
                <w:szCs w:val="24"/>
                <w:vertAlign w:val="baseline"/>
                <w:lang w:val="en-US" w:eastAsia="zh-CN"/>
              </w:rPr>
            </w:pPr>
            <w:r>
              <w:rPr>
                <w:rFonts w:hint="eastAsia" w:asciiTheme="minorEastAsia" w:hAnsiTheme="minorEastAsia" w:cstheme="minorEastAsia"/>
                <w:sz w:val="24"/>
                <w:szCs w:val="24"/>
                <w:vertAlign w:val="baseline"/>
                <w:lang w:val="en-US" w:eastAsia="zh-CN"/>
              </w:rPr>
              <w:t>帮助承担横向工作的辅导员厘清工作思路，规范工作流程，提升业务能力。</w:t>
            </w:r>
          </w:p>
        </w:tc>
      </w:tr>
    </w:tbl>
    <w:p>
      <w:pPr>
        <w:numPr>
          <w:ilvl w:val="0"/>
          <w:numId w:val="4"/>
        </w:numPr>
        <w:spacing w:line="360" w:lineRule="auto"/>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工作组成员</w:t>
      </w:r>
    </w:p>
    <w:p>
      <w:pPr>
        <w:numPr>
          <w:ilvl w:val="0"/>
          <w:numId w:val="0"/>
        </w:numPr>
        <w:spacing w:line="360" w:lineRule="auto"/>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（1）工作坊负责人：</w:t>
      </w:r>
    </w:p>
    <w:p>
      <w:pPr>
        <w:numPr>
          <w:ilvl w:val="0"/>
          <w:numId w:val="0"/>
        </w:numPr>
        <w:spacing w:line="360" w:lineRule="auto"/>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日常管理工作坊总负责人：杜鹃</w:t>
      </w:r>
    </w:p>
    <w:p>
      <w:pPr>
        <w:numPr>
          <w:ilvl w:val="0"/>
          <w:numId w:val="0"/>
        </w:numPr>
        <w:spacing w:line="360" w:lineRule="auto"/>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学业发展方向负责人：梁婷婷</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学生骨干培养和使用负责人：</w:t>
      </w:r>
      <w:r>
        <w:rPr>
          <w:rFonts w:hint="eastAsia" w:asciiTheme="minorEastAsia" w:hAnsiTheme="minorEastAsia" w:cstheme="minorEastAsia"/>
          <w:sz w:val="24"/>
          <w:szCs w:val="24"/>
          <w:lang w:val="en-US" w:eastAsia="zh-CN"/>
        </w:rPr>
        <w:t>待定</w:t>
      </w:r>
    </w:p>
    <w:p>
      <w:pPr>
        <w:numPr>
          <w:ilvl w:val="0"/>
          <w:numId w:val="0"/>
        </w:numPr>
        <w:spacing w:line="360" w:lineRule="auto"/>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资助育人方向负责人：吴承皓</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社区管理方向负责人：</w:t>
      </w:r>
      <w:r>
        <w:rPr>
          <w:rFonts w:hint="eastAsia" w:asciiTheme="minorEastAsia" w:hAnsiTheme="minorEastAsia" w:cstheme="minorEastAsia"/>
          <w:sz w:val="24"/>
          <w:szCs w:val="24"/>
          <w:lang w:val="en-US" w:eastAsia="zh-CN"/>
        </w:rPr>
        <w:t>待定</w:t>
      </w:r>
    </w:p>
    <w:p>
      <w:pPr>
        <w:numPr>
          <w:ilvl w:val="0"/>
          <w:numId w:val="0"/>
        </w:numPr>
        <w:spacing w:line="360" w:lineRule="auto"/>
        <w:jc w:val="both"/>
        <w:rPr>
          <w:rFonts w:hint="eastAsia" w:ascii="黑体" w:hAnsi="黑体" w:eastAsia="黑体" w:cs="黑体"/>
          <w:sz w:val="24"/>
          <w:szCs w:val="24"/>
          <w:lang w:val="en-US" w:eastAsia="zh-CN"/>
        </w:rPr>
      </w:pPr>
    </w:p>
    <w:p>
      <w:pPr>
        <w:numPr>
          <w:ilvl w:val="0"/>
          <w:numId w:val="5"/>
        </w:numPr>
        <w:spacing w:line="360" w:lineRule="auto"/>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工作坊成员基本信息：（待更新）</w:t>
      </w:r>
    </w:p>
    <w:p>
      <w:pPr>
        <w:numPr>
          <w:ilvl w:val="0"/>
          <w:numId w:val="0"/>
        </w:numPr>
        <w:spacing w:line="360" w:lineRule="auto"/>
        <w:jc w:val="both"/>
      </w:pPr>
      <w:r>
        <w:drawing>
          <wp:inline distT="0" distB="0" distL="0" distR="0">
            <wp:extent cx="5718175" cy="3483610"/>
            <wp:effectExtent l="0" t="0" r="9525" b="889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4"/>
                    <a:stretch>
                      <a:fillRect/>
                    </a:stretch>
                  </pic:blipFill>
                  <pic:spPr>
                    <a:xfrm>
                      <a:off x="0" y="0"/>
                      <a:ext cx="5718175" cy="3483610"/>
                    </a:xfrm>
                    <a:prstGeom prst="rect">
                      <a:avLst/>
                    </a:prstGeom>
                  </pic:spPr>
                </pic:pic>
              </a:graphicData>
            </a:graphic>
          </wp:inline>
        </w:drawing>
      </w:r>
    </w:p>
    <w:p>
      <w:pPr>
        <w:numPr>
          <w:ilvl w:val="0"/>
          <w:numId w:val="0"/>
        </w:numPr>
        <w:spacing w:line="360" w:lineRule="auto"/>
        <w:jc w:val="both"/>
      </w:pPr>
    </w:p>
    <w:p>
      <w:pPr>
        <w:numPr>
          <w:ilvl w:val="0"/>
          <w:numId w:val="0"/>
        </w:numPr>
        <w:spacing w:line="360" w:lineRule="auto"/>
        <w:jc w:val="both"/>
      </w:pPr>
    </w:p>
    <w:p>
      <w:pPr>
        <w:numPr>
          <w:ilvl w:val="0"/>
          <w:numId w:val="0"/>
        </w:numPr>
        <w:spacing w:line="360" w:lineRule="auto"/>
        <w:jc w:val="both"/>
        <w:rPr>
          <w:rFonts w:hint="eastAsia" w:ascii="黑体" w:hAnsi="黑体" w:eastAsia="黑体" w:cs="黑体"/>
          <w:sz w:val="24"/>
          <w:szCs w:val="24"/>
          <w:lang w:val="en-US" w:eastAsia="zh-CN"/>
        </w:rPr>
      </w:pPr>
      <w:r>
        <w:rPr>
          <w:rFonts w:hint="eastAsia"/>
          <w:lang w:val="en-US" w:eastAsia="zh-CN"/>
        </w:rPr>
        <w:t xml:space="preserve">                                            </w:t>
      </w:r>
      <w:r>
        <w:rPr>
          <w:rFonts w:hint="eastAsia" w:ascii="黑体" w:hAnsi="黑体" w:eastAsia="黑体" w:cs="黑体"/>
          <w:sz w:val="24"/>
          <w:szCs w:val="24"/>
          <w:lang w:val="en-US" w:eastAsia="zh-CN"/>
        </w:rPr>
        <w:t>上海建桥学院日常管理工作坊</w:t>
      </w:r>
    </w:p>
    <w:p>
      <w:pPr>
        <w:numPr>
          <w:ilvl w:val="0"/>
          <w:numId w:val="0"/>
        </w:numPr>
        <w:spacing w:line="360" w:lineRule="auto"/>
        <w:ind w:firstLine="5760" w:firstLineChars="2400"/>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2017年10月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Malgun Gothic">
    <w:panose1 w:val="020B0503020000020004"/>
    <w:charset w:val="81"/>
    <w:family w:val="auto"/>
    <w:pitch w:val="default"/>
    <w:sig w:usb0="9000002F" w:usb1="29D77CFB" w:usb2="00000012" w:usb3="00000000" w:csb0="00080001" w:csb1="00000000"/>
  </w:font>
  <w:font w:name="Microsoft JhengHei">
    <w:panose1 w:val="020B0604030504040204"/>
    <w:charset w:val="88"/>
    <w:family w:val="auto"/>
    <w:pitch w:val="default"/>
    <w:sig w:usb0="000002A7" w:usb1="28CF4400" w:usb2="00000016" w:usb3="00000000" w:csb0="00100009" w:csb1="00000000"/>
  </w:font>
  <w:font w:name="Malgun Gothic Semilight">
    <w:panose1 w:val="020B0502040204020203"/>
    <w:charset w:val="86"/>
    <w:family w:val="auto"/>
    <w:pitch w:val="default"/>
    <w:sig w:usb0="900002AF" w:usb1="01D77CFB" w:usb2="00000012" w:usb3="00000000" w:csb0="203E01BD" w:csb1="D7FF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DBA52"/>
    <w:multiLevelType w:val="singleLevel"/>
    <w:tmpl w:val="59DDBA52"/>
    <w:lvl w:ilvl="0" w:tentative="0">
      <w:start w:val="1"/>
      <w:numFmt w:val="chineseCounting"/>
      <w:suff w:val="nothing"/>
      <w:lvlText w:val="%1、"/>
      <w:lvlJc w:val="left"/>
    </w:lvl>
  </w:abstractNum>
  <w:abstractNum w:abstractNumId="1">
    <w:nsid w:val="59DE0DD4"/>
    <w:multiLevelType w:val="singleLevel"/>
    <w:tmpl w:val="59DE0DD4"/>
    <w:lvl w:ilvl="0" w:tentative="0">
      <w:start w:val="2"/>
      <w:numFmt w:val="decimal"/>
      <w:suff w:val="nothing"/>
      <w:lvlText w:val="（%1）"/>
      <w:lvlJc w:val="left"/>
    </w:lvl>
  </w:abstractNum>
  <w:abstractNum w:abstractNumId="2">
    <w:nsid w:val="59DED41D"/>
    <w:multiLevelType w:val="singleLevel"/>
    <w:tmpl w:val="59DED41D"/>
    <w:lvl w:ilvl="0" w:tentative="0">
      <w:start w:val="4"/>
      <w:numFmt w:val="chineseCounting"/>
      <w:suff w:val="nothing"/>
      <w:lvlText w:val="%1、"/>
      <w:lvlJc w:val="left"/>
    </w:lvl>
  </w:abstractNum>
  <w:abstractNum w:abstractNumId="3">
    <w:nsid w:val="59DED57B"/>
    <w:multiLevelType w:val="singleLevel"/>
    <w:tmpl w:val="59DED57B"/>
    <w:lvl w:ilvl="0" w:tentative="0">
      <w:start w:val="2"/>
      <w:numFmt w:val="decimal"/>
      <w:suff w:val="nothing"/>
      <w:lvlText w:val="（%1）"/>
      <w:lvlJc w:val="left"/>
    </w:lvl>
  </w:abstractNum>
  <w:abstractNum w:abstractNumId="4">
    <w:nsid w:val="59DEDA5D"/>
    <w:multiLevelType w:val="singleLevel"/>
    <w:tmpl w:val="59DEDA5D"/>
    <w:lvl w:ilvl="0" w:tentative="0">
      <w:start w:val="4"/>
      <w:numFmt w:val="decimal"/>
      <w:suff w:val="nothing"/>
      <w:lvlText w:val="（%1）"/>
      <w:lvlJc w:val="left"/>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FA4E28"/>
    <w:rsid w:val="00491CB4"/>
    <w:rsid w:val="008A1FE3"/>
    <w:rsid w:val="00B926B1"/>
    <w:rsid w:val="00CB62E0"/>
    <w:rsid w:val="00DC09DE"/>
    <w:rsid w:val="024E0DD0"/>
    <w:rsid w:val="035F2C17"/>
    <w:rsid w:val="03A66CE5"/>
    <w:rsid w:val="049C5692"/>
    <w:rsid w:val="06201B24"/>
    <w:rsid w:val="064346D5"/>
    <w:rsid w:val="06FF3D89"/>
    <w:rsid w:val="072470F1"/>
    <w:rsid w:val="07772BEB"/>
    <w:rsid w:val="078E270A"/>
    <w:rsid w:val="07A97DBF"/>
    <w:rsid w:val="07FF12BD"/>
    <w:rsid w:val="08A62106"/>
    <w:rsid w:val="08AE4AEC"/>
    <w:rsid w:val="08C12D7F"/>
    <w:rsid w:val="093876D3"/>
    <w:rsid w:val="095154BE"/>
    <w:rsid w:val="099478CE"/>
    <w:rsid w:val="09A108FA"/>
    <w:rsid w:val="0A402990"/>
    <w:rsid w:val="0AB767AF"/>
    <w:rsid w:val="0B8262D2"/>
    <w:rsid w:val="0D127683"/>
    <w:rsid w:val="0D4B0456"/>
    <w:rsid w:val="0DB87055"/>
    <w:rsid w:val="0EB10785"/>
    <w:rsid w:val="0ED87E0E"/>
    <w:rsid w:val="1028123C"/>
    <w:rsid w:val="10835989"/>
    <w:rsid w:val="138B7B1C"/>
    <w:rsid w:val="13DC5A7D"/>
    <w:rsid w:val="142C3CDE"/>
    <w:rsid w:val="146572D8"/>
    <w:rsid w:val="14ED4330"/>
    <w:rsid w:val="152B0EFB"/>
    <w:rsid w:val="164F3F4B"/>
    <w:rsid w:val="170678D6"/>
    <w:rsid w:val="172F2883"/>
    <w:rsid w:val="18216C0F"/>
    <w:rsid w:val="187A4B88"/>
    <w:rsid w:val="18902816"/>
    <w:rsid w:val="18A57074"/>
    <w:rsid w:val="1951656C"/>
    <w:rsid w:val="196D574B"/>
    <w:rsid w:val="1A097D7A"/>
    <w:rsid w:val="1B3F7172"/>
    <w:rsid w:val="1BA91A18"/>
    <w:rsid w:val="1BBB06A8"/>
    <w:rsid w:val="1C263D83"/>
    <w:rsid w:val="1C477997"/>
    <w:rsid w:val="1C771EF6"/>
    <w:rsid w:val="1DEA6C2B"/>
    <w:rsid w:val="1E767FC6"/>
    <w:rsid w:val="1F807A54"/>
    <w:rsid w:val="1F826F8D"/>
    <w:rsid w:val="1FD60F03"/>
    <w:rsid w:val="22E3054B"/>
    <w:rsid w:val="22ED53BA"/>
    <w:rsid w:val="24CE58BA"/>
    <w:rsid w:val="26020417"/>
    <w:rsid w:val="2622491C"/>
    <w:rsid w:val="271F0D18"/>
    <w:rsid w:val="27413CE7"/>
    <w:rsid w:val="27835012"/>
    <w:rsid w:val="28433CD5"/>
    <w:rsid w:val="298328A0"/>
    <w:rsid w:val="2997302B"/>
    <w:rsid w:val="2C0A37C1"/>
    <w:rsid w:val="2C18196B"/>
    <w:rsid w:val="2C2A578A"/>
    <w:rsid w:val="2C5D1C28"/>
    <w:rsid w:val="2CD03E79"/>
    <w:rsid w:val="2D8F30F6"/>
    <w:rsid w:val="2D955F2F"/>
    <w:rsid w:val="2DBD5313"/>
    <w:rsid w:val="2EBC28EC"/>
    <w:rsid w:val="2F60357F"/>
    <w:rsid w:val="311D2167"/>
    <w:rsid w:val="312162FA"/>
    <w:rsid w:val="319C4764"/>
    <w:rsid w:val="32623F63"/>
    <w:rsid w:val="329C059E"/>
    <w:rsid w:val="32F36F5C"/>
    <w:rsid w:val="337241F3"/>
    <w:rsid w:val="33951A8E"/>
    <w:rsid w:val="34542E7C"/>
    <w:rsid w:val="34B75703"/>
    <w:rsid w:val="34C63F9A"/>
    <w:rsid w:val="354924AC"/>
    <w:rsid w:val="35C23BF5"/>
    <w:rsid w:val="360A6171"/>
    <w:rsid w:val="364545A9"/>
    <w:rsid w:val="364B1505"/>
    <w:rsid w:val="365434D9"/>
    <w:rsid w:val="373031A7"/>
    <w:rsid w:val="37391CB7"/>
    <w:rsid w:val="380C5562"/>
    <w:rsid w:val="388379FB"/>
    <w:rsid w:val="3A0433BB"/>
    <w:rsid w:val="3ACE5B0E"/>
    <w:rsid w:val="3B3F2E81"/>
    <w:rsid w:val="3B684767"/>
    <w:rsid w:val="3BB437F2"/>
    <w:rsid w:val="3C235771"/>
    <w:rsid w:val="3C891B2E"/>
    <w:rsid w:val="3CC0625E"/>
    <w:rsid w:val="3D295156"/>
    <w:rsid w:val="3DBE77F7"/>
    <w:rsid w:val="3EA87E57"/>
    <w:rsid w:val="40FA4E28"/>
    <w:rsid w:val="416E2AE7"/>
    <w:rsid w:val="42ED120B"/>
    <w:rsid w:val="4620142D"/>
    <w:rsid w:val="466A1FC6"/>
    <w:rsid w:val="478C30A0"/>
    <w:rsid w:val="47C90B3C"/>
    <w:rsid w:val="492322FC"/>
    <w:rsid w:val="4AF55A0E"/>
    <w:rsid w:val="4B2636C0"/>
    <w:rsid w:val="4E2A3380"/>
    <w:rsid w:val="4E656B99"/>
    <w:rsid w:val="50550BBE"/>
    <w:rsid w:val="516E5C73"/>
    <w:rsid w:val="52AD07E1"/>
    <w:rsid w:val="52FD194C"/>
    <w:rsid w:val="536468AA"/>
    <w:rsid w:val="54163ECE"/>
    <w:rsid w:val="544E6F32"/>
    <w:rsid w:val="54CD02FB"/>
    <w:rsid w:val="54FD11A0"/>
    <w:rsid w:val="552019E7"/>
    <w:rsid w:val="557C03FB"/>
    <w:rsid w:val="55B20772"/>
    <w:rsid w:val="55D56FE5"/>
    <w:rsid w:val="55DA09EA"/>
    <w:rsid w:val="55FC4E32"/>
    <w:rsid w:val="56240F36"/>
    <w:rsid w:val="565C5D01"/>
    <w:rsid w:val="56C7188E"/>
    <w:rsid w:val="56DD1F08"/>
    <w:rsid w:val="579463E7"/>
    <w:rsid w:val="58167BBB"/>
    <w:rsid w:val="58CF75D0"/>
    <w:rsid w:val="58FD7D41"/>
    <w:rsid w:val="5924533F"/>
    <w:rsid w:val="59C54E34"/>
    <w:rsid w:val="5B5B3538"/>
    <w:rsid w:val="5C124D70"/>
    <w:rsid w:val="5CEA4E6B"/>
    <w:rsid w:val="5D3E64F4"/>
    <w:rsid w:val="5D50633A"/>
    <w:rsid w:val="5DDB1803"/>
    <w:rsid w:val="5DE20AE9"/>
    <w:rsid w:val="5E7958F7"/>
    <w:rsid w:val="601F6C48"/>
    <w:rsid w:val="61CE57CE"/>
    <w:rsid w:val="62AE7D86"/>
    <w:rsid w:val="63190C8A"/>
    <w:rsid w:val="63394AC0"/>
    <w:rsid w:val="639A3967"/>
    <w:rsid w:val="65536B69"/>
    <w:rsid w:val="65C56E72"/>
    <w:rsid w:val="6637709F"/>
    <w:rsid w:val="669014B1"/>
    <w:rsid w:val="66917339"/>
    <w:rsid w:val="66DA6648"/>
    <w:rsid w:val="69B64946"/>
    <w:rsid w:val="69BE49F1"/>
    <w:rsid w:val="6AB52A58"/>
    <w:rsid w:val="6B5F582B"/>
    <w:rsid w:val="6C1B265F"/>
    <w:rsid w:val="6CC8577E"/>
    <w:rsid w:val="6D860933"/>
    <w:rsid w:val="6E747816"/>
    <w:rsid w:val="6F9744DA"/>
    <w:rsid w:val="710A72CA"/>
    <w:rsid w:val="71496F0F"/>
    <w:rsid w:val="71731889"/>
    <w:rsid w:val="738F3446"/>
    <w:rsid w:val="76B55C42"/>
    <w:rsid w:val="76CF4B81"/>
    <w:rsid w:val="79DB6134"/>
    <w:rsid w:val="7A3C6D96"/>
    <w:rsid w:val="7A5F597D"/>
    <w:rsid w:val="7DEF43F1"/>
    <w:rsid w:val="7E847F3E"/>
    <w:rsid w:val="7E8C78A8"/>
    <w:rsid w:val="7EF24BFD"/>
    <w:rsid w:val="7F357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333333"/>
      <w:u w:val="none"/>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2017-10-11T05:57:00Z</dcterms:created>
  <dc:creator>teacher du</dc:creator>
  <cp:lastModifiedBy>teacher du</cp:lastModifiedBy>
  <dcterms:modified xsi:type="dcterms:W3CDTF">2017-10-12T10:27:42Z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